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9C43A8" w:rsidRPr="00A265B8" w:rsidTr="00A87D3B">
        <w:trPr>
          <w:trHeight w:val="3686"/>
        </w:trPr>
        <w:tc>
          <w:tcPr>
            <w:tcW w:w="9128" w:type="dxa"/>
            <w:gridSpan w:val="3"/>
            <w:tcMar>
              <w:bottom w:w="567" w:type="dxa"/>
            </w:tcMar>
          </w:tcPr>
          <w:p w:rsidR="009C43A8" w:rsidRDefault="009C43A8" w:rsidP="002661D8">
            <w:pPr>
              <w:pStyle w:val="Heading1"/>
              <w:numPr>
                <w:ilvl w:val="0"/>
                <w:numId w:val="0"/>
              </w:numPr>
              <w:ind w:left="431"/>
            </w:pPr>
            <w:bookmarkStart w:id="0" w:name="_Toc397953027"/>
            <w:bookmarkStart w:id="1" w:name="Title" w:colFirst="0" w:colLast="0"/>
            <w:r w:rsidRPr="002C5512">
              <w:rPr>
                <w:szCs w:val="36"/>
                <w:lang w:eastAsia="en-US"/>
              </w:rPr>
              <w:t xml:space="preserve">IHTSDO </w:t>
            </w:r>
            <w:r>
              <w:rPr>
                <w:szCs w:val="36"/>
                <w:lang w:eastAsia="en-US"/>
              </w:rPr>
              <w:t>Pharmacy</w:t>
            </w:r>
            <w:r w:rsidRPr="002C5512">
              <w:rPr>
                <w:szCs w:val="36"/>
                <w:lang w:eastAsia="en-US"/>
              </w:rPr>
              <w:t xml:space="preserve"> Special Interest Group - Terms of Reference</w:t>
            </w:r>
            <w:bookmarkEnd w:id="0"/>
          </w:p>
          <w:p w:rsidR="009C43A8" w:rsidRPr="00A87D3B" w:rsidRDefault="009C43A8" w:rsidP="00A87D3B">
            <w:pPr>
              <w:ind w:right="885"/>
            </w:pPr>
          </w:p>
          <w:p w:rsidR="009C43A8" w:rsidRPr="00A87D3B" w:rsidRDefault="009C43A8" w:rsidP="00A87D3B"/>
          <w:p w:rsidR="009C43A8" w:rsidRPr="00A87D3B" w:rsidRDefault="009C43A8" w:rsidP="00A87D3B"/>
          <w:p w:rsidR="009C43A8" w:rsidRPr="00A87D3B" w:rsidRDefault="009C43A8" w:rsidP="00A87D3B"/>
          <w:p w:rsidR="009C43A8" w:rsidRDefault="009C43A8" w:rsidP="00A87D3B"/>
          <w:p w:rsidR="009C43A8" w:rsidRDefault="009C43A8" w:rsidP="00A87D3B"/>
          <w:p w:rsidR="009C43A8" w:rsidRPr="00A87D3B" w:rsidRDefault="009C43A8" w:rsidP="00A87D3B"/>
          <w:p w:rsidR="009C43A8" w:rsidRDefault="009C43A8" w:rsidP="00A87D3B"/>
          <w:p w:rsidR="009C43A8" w:rsidRPr="00A87D3B" w:rsidRDefault="009C43A8" w:rsidP="00A87D3B">
            <w:pPr>
              <w:jc w:val="center"/>
            </w:pPr>
          </w:p>
        </w:tc>
      </w:tr>
      <w:tr w:rsidR="009C43A8" w:rsidTr="00A87D3B">
        <w:trPr>
          <w:trHeight w:val="567"/>
        </w:trPr>
        <w:tc>
          <w:tcPr>
            <w:tcW w:w="9128" w:type="dxa"/>
            <w:gridSpan w:val="3"/>
            <w:tcMar>
              <w:bottom w:w="567" w:type="dxa"/>
            </w:tcMar>
          </w:tcPr>
          <w:p w:rsidR="009C43A8" w:rsidRDefault="009C43A8" w:rsidP="00F81870">
            <w:pPr>
              <w:pStyle w:val="Subtitle"/>
            </w:pPr>
            <w:bookmarkStart w:id="2" w:name="Subtitle" w:colFirst="0" w:colLast="0"/>
            <w:bookmarkEnd w:id="1"/>
            <w:r>
              <w:t>Professional Special Interest Groups</w:t>
            </w:r>
          </w:p>
        </w:tc>
      </w:tr>
      <w:tr w:rsidR="009C43A8" w:rsidRPr="00A96838" w:rsidTr="00A87D3B">
        <w:tc>
          <w:tcPr>
            <w:tcW w:w="948" w:type="dxa"/>
            <w:tcMar>
              <w:right w:w="0" w:type="dxa"/>
            </w:tcMar>
          </w:tcPr>
          <w:p w:rsidR="009C43A8" w:rsidRDefault="009C43A8" w:rsidP="00F81870">
            <w:pPr>
              <w:pStyle w:val="Subtitle"/>
            </w:pPr>
            <w:bookmarkStart w:id="3" w:name="DocumentDate" w:colFirst="1" w:colLast="1"/>
            <w:bookmarkEnd w:id="2"/>
            <w:r>
              <w:t xml:space="preserve">Date </w:t>
            </w:r>
          </w:p>
        </w:tc>
        <w:tc>
          <w:tcPr>
            <w:tcW w:w="8180" w:type="dxa"/>
            <w:gridSpan w:val="2"/>
            <w:tcBorders>
              <w:left w:val="nil"/>
            </w:tcBorders>
          </w:tcPr>
          <w:p w:rsidR="009C43A8" w:rsidRDefault="00D418B6" w:rsidP="009070CB">
            <w:pPr>
              <w:pStyle w:val="Subtitle"/>
            </w:pPr>
            <w:r>
              <w:t>2014</w:t>
            </w:r>
            <w:r w:rsidR="008D5790">
              <w:t>1231</w:t>
            </w:r>
          </w:p>
        </w:tc>
      </w:tr>
      <w:bookmarkEnd w:id="3"/>
      <w:tr w:rsidR="009C43A8" w:rsidRPr="00A96838" w:rsidTr="00A87D3B">
        <w:tc>
          <w:tcPr>
            <w:tcW w:w="1368" w:type="dxa"/>
            <w:gridSpan w:val="2"/>
            <w:tcMar>
              <w:right w:w="0" w:type="dxa"/>
            </w:tcMar>
          </w:tcPr>
          <w:p w:rsidR="009C43A8" w:rsidRDefault="009C43A8" w:rsidP="00F81870">
            <w:pPr>
              <w:pStyle w:val="Subtitle"/>
            </w:pPr>
            <w:r>
              <w:t>Version</w:t>
            </w:r>
          </w:p>
        </w:tc>
        <w:tc>
          <w:tcPr>
            <w:tcW w:w="7760" w:type="dxa"/>
          </w:tcPr>
          <w:p w:rsidR="009C43A8" w:rsidRDefault="009C43A8" w:rsidP="0014066F">
            <w:pPr>
              <w:pStyle w:val="Version"/>
            </w:pPr>
            <w:bookmarkStart w:id="4" w:name="Version_Frontpage"/>
            <w:r>
              <w:rPr>
                <w:lang w:val="en-GB"/>
              </w:rPr>
              <w:t>0.0</w:t>
            </w:r>
            <w:bookmarkEnd w:id="4"/>
            <w:r w:rsidR="008D5790">
              <w:rPr>
                <w:lang w:val="en-GB"/>
              </w:rPr>
              <w:t>4</w:t>
            </w:r>
          </w:p>
        </w:tc>
      </w:tr>
      <w:tr w:rsidR="009C43A8" w:rsidRPr="00A96838" w:rsidTr="00A87D3B">
        <w:tc>
          <w:tcPr>
            <w:tcW w:w="1368" w:type="dxa"/>
            <w:gridSpan w:val="2"/>
            <w:tcMar>
              <w:right w:w="0" w:type="dxa"/>
            </w:tcMar>
          </w:tcPr>
          <w:p w:rsidR="009C43A8" w:rsidRDefault="009C43A8" w:rsidP="00F81870">
            <w:pPr>
              <w:pStyle w:val="Subtitle"/>
            </w:pPr>
            <w:r>
              <w:t>Status:</w:t>
            </w:r>
          </w:p>
        </w:tc>
        <w:tc>
          <w:tcPr>
            <w:tcW w:w="7760" w:type="dxa"/>
          </w:tcPr>
          <w:p w:rsidR="009C43A8" w:rsidRDefault="009C43A8" w:rsidP="002C7C63">
            <w:pPr>
              <w:pStyle w:val="Version"/>
            </w:pPr>
            <w:r>
              <w:rPr>
                <w:lang w:val="en-GB"/>
              </w:rPr>
              <w:t>Draft</w:t>
            </w:r>
          </w:p>
        </w:tc>
      </w:tr>
    </w:tbl>
    <w:p w:rsidR="009C43A8" w:rsidRDefault="009C43A8" w:rsidP="005C10C9">
      <w:pPr>
        <w:sectPr w:rsidR="009C43A8"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9C43A8" w:rsidRPr="00E87BDC" w:rsidRDefault="009C43A8"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9C43A8" w:rsidRPr="00A96838" w:rsidTr="00591DF3">
        <w:trPr>
          <w:trHeight w:val="397"/>
        </w:trPr>
        <w:tc>
          <w:tcPr>
            <w:tcW w:w="1260" w:type="dxa"/>
            <w:tcBorders>
              <w:right w:val="nil"/>
            </w:tcBorders>
            <w:shd w:val="clear" w:color="auto" w:fill="C7DAF1"/>
            <w:vAlign w:val="center"/>
          </w:tcPr>
          <w:p w:rsidR="009C43A8" w:rsidRPr="00A96838" w:rsidRDefault="009C43A8" w:rsidP="00544EA6">
            <w:pPr>
              <w:rPr>
                <w:b/>
              </w:rPr>
            </w:pPr>
            <w:bookmarkStart w:id="5" w:name="AmendmentHistoryTable"/>
            <w:r w:rsidRPr="00A96838">
              <w:rPr>
                <w:b/>
              </w:rPr>
              <w:t>Version</w:t>
            </w:r>
          </w:p>
        </w:tc>
        <w:tc>
          <w:tcPr>
            <w:tcW w:w="1620" w:type="dxa"/>
            <w:tcBorders>
              <w:left w:val="nil"/>
              <w:right w:val="nil"/>
            </w:tcBorders>
            <w:shd w:val="clear" w:color="auto" w:fill="C7DAF1"/>
            <w:vAlign w:val="center"/>
          </w:tcPr>
          <w:p w:rsidR="009C43A8" w:rsidRPr="00A96838" w:rsidRDefault="009C43A8" w:rsidP="00544EA6">
            <w:pPr>
              <w:rPr>
                <w:b/>
              </w:rPr>
            </w:pPr>
            <w:r w:rsidRPr="00A96838">
              <w:rPr>
                <w:b/>
              </w:rPr>
              <w:t>Date</w:t>
            </w:r>
          </w:p>
        </w:tc>
        <w:tc>
          <w:tcPr>
            <w:tcW w:w="2238" w:type="dxa"/>
            <w:tcBorders>
              <w:left w:val="nil"/>
              <w:right w:val="nil"/>
            </w:tcBorders>
            <w:shd w:val="clear" w:color="auto" w:fill="C7DAF1"/>
            <w:vAlign w:val="center"/>
          </w:tcPr>
          <w:p w:rsidR="009C43A8" w:rsidRPr="00A96838" w:rsidRDefault="009C43A8" w:rsidP="00544EA6">
            <w:pPr>
              <w:rPr>
                <w:b/>
              </w:rPr>
            </w:pPr>
            <w:r w:rsidRPr="00A96838">
              <w:rPr>
                <w:b/>
              </w:rPr>
              <w:t>Editor</w:t>
            </w:r>
          </w:p>
        </w:tc>
        <w:tc>
          <w:tcPr>
            <w:tcW w:w="4562" w:type="dxa"/>
            <w:tcBorders>
              <w:left w:val="nil"/>
            </w:tcBorders>
            <w:shd w:val="clear" w:color="auto" w:fill="C7DAF1"/>
            <w:vAlign w:val="center"/>
          </w:tcPr>
          <w:p w:rsidR="009C43A8" w:rsidRPr="00A96838" w:rsidRDefault="009C43A8" w:rsidP="00544EA6">
            <w:pPr>
              <w:rPr>
                <w:b/>
              </w:rPr>
            </w:pPr>
            <w:r w:rsidRPr="00A96838">
              <w:rPr>
                <w:b/>
              </w:rPr>
              <w:t>Comments</w:t>
            </w:r>
          </w:p>
        </w:tc>
      </w:tr>
      <w:tr w:rsidR="009C43A8" w:rsidRPr="00E87BDC" w:rsidTr="00591DF3">
        <w:trPr>
          <w:trHeight w:val="397"/>
        </w:trPr>
        <w:tc>
          <w:tcPr>
            <w:tcW w:w="1260" w:type="dxa"/>
            <w:vAlign w:val="center"/>
          </w:tcPr>
          <w:p w:rsidR="009C43A8" w:rsidRPr="00E87BDC" w:rsidRDefault="009C43A8" w:rsidP="00544EA6">
            <w:bookmarkStart w:id="6" w:name="Version_Amendment"/>
            <w:bookmarkEnd w:id="6"/>
            <w:r>
              <w:t>0.01</w:t>
            </w:r>
          </w:p>
        </w:tc>
        <w:tc>
          <w:tcPr>
            <w:tcW w:w="1620" w:type="dxa"/>
            <w:vAlign w:val="center"/>
          </w:tcPr>
          <w:p w:rsidR="009C43A8" w:rsidRPr="00E87BDC" w:rsidRDefault="009C43A8" w:rsidP="002661D8">
            <w:bookmarkStart w:id="7" w:name="EditDate_Amendment"/>
            <w:bookmarkEnd w:id="7"/>
            <w:r>
              <w:t>20140818</w:t>
            </w:r>
          </w:p>
        </w:tc>
        <w:tc>
          <w:tcPr>
            <w:tcW w:w="2238" w:type="dxa"/>
            <w:vAlign w:val="center"/>
          </w:tcPr>
          <w:p w:rsidR="009C43A8" w:rsidRPr="00E87BDC" w:rsidRDefault="009C43A8" w:rsidP="00544EA6">
            <w:bookmarkStart w:id="8" w:name="Editor_Amendment"/>
            <w:bookmarkEnd w:id="8"/>
            <w:r>
              <w:t>Emma Melhuish</w:t>
            </w:r>
          </w:p>
        </w:tc>
        <w:bookmarkStart w:id="9" w:name="Comments_Amendment"/>
        <w:bookmarkStart w:id="10" w:name="Tekst7"/>
        <w:bookmarkEnd w:id="9"/>
        <w:tc>
          <w:tcPr>
            <w:tcW w:w="4562" w:type="dxa"/>
            <w:vAlign w:val="center"/>
          </w:tcPr>
          <w:p w:rsidR="009C43A8" w:rsidRPr="00E87BDC" w:rsidRDefault="009C43A8" w:rsidP="00544EA6">
            <w:r>
              <w:fldChar w:fldCharType="begin">
                <w:ffData>
                  <w:name w:val="Tekst7"/>
                  <w:enabled/>
                  <w:calcOnExit w:val="0"/>
                  <w:textInput>
                    <w:default w:val="First draft for comments"/>
                  </w:textInput>
                </w:ffData>
              </w:fldChar>
            </w:r>
            <w:r>
              <w:instrText xml:space="preserve"> FORMTEXT </w:instrText>
            </w:r>
            <w:r>
              <w:fldChar w:fldCharType="separate"/>
            </w:r>
            <w:r>
              <w:rPr>
                <w:noProof/>
              </w:rPr>
              <w:t>First draft for comments</w:t>
            </w:r>
            <w:r>
              <w:fldChar w:fldCharType="end"/>
            </w:r>
            <w:bookmarkEnd w:id="10"/>
          </w:p>
        </w:tc>
      </w:tr>
      <w:tr w:rsidR="00D02CD2" w:rsidRPr="00E87BDC" w:rsidTr="00591DF3">
        <w:trPr>
          <w:trHeight w:val="397"/>
        </w:trPr>
        <w:tc>
          <w:tcPr>
            <w:tcW w:w="1260" w:type="dxa"/>
            <w:vAlign w:val="center"/>
          </w:tcPr>
          <w:p w:rsidR="00D02CD2" w:rsidRDefault="00D02CD2" w:rsidP="00544EA6">
            <w:r>
              <w:t>0.02</w:t>
            </w:r>
          </w:p>
        </w:tc>
        <w:tc>
          <w:tcPr>
            <w:tcW w:w="1620" w:type="dxa"/>
            <w:vAlign w:val="center"/>
          </w:tcPr>
          <w:p w:rsidR="00D02CD2" w:rsidRDefault="00D02CD2" w:rsidP="00544EA6">
            <w:r>
              <w:t>2014082</w:t>
            </w:r>
            <w:r w:rsidR="009070CB">
              <w:t>7</w:t>
            </w:r>
          </w:p>
        </w:tc>
        <w:tc>
          <w:tcPr>
            <w:tcW w:w="2238" w:type="dxa"/>
            <w:vAlign w:val="center"/>
          </w:tcPr>
          <w:p w:rsidR="00D02CD2" w:rsidRDefault="00D02CD2" w:rsidP="00544EA6">
            <w:r>
              <w:t>Emma Melhuish</w:t>
            </w:r>
          </w:p>
        </w:tc>
        <w:tc>
          <w:tcPr>
            <w:tcW w:w="4562" w:type="dxa"/>
            <w:vAlign w:val="center"/>
          </w:tcPr>
          <w:p w:rsidR="00D02CD2" w:rsidRDefault="00D418B6" w:rsidP="00544EA6">
            <w:r>
              <w:t>Updated in response to LG comments</w:t>
            </w:r>
          </w:p>
        </w:tc>
      </w:tr>
      <w:tr w:rsidR="00D418B6" w:rsidRPr="00E87BDC" w:rsidTr="00591DF3">
        <w:trPr>
          <w:trHeight w:val="397"/>
        </w:trPr>
        <w:tc>
          <w:tcPr>
            <w:tcW w:w="1260" w:type="dxa"/>
            <w:vAlign w:val="center"/>
          </w:tcPr>
          <w:p w:rsidR="00D418B6" w:rsidRDefault="00D418B6" w:rsidP="00655106">
            <w:r>
              <w:t>0.03</w:t>
            </w:r>
          </w:p>
        </w:tc>
        <w:tc>
          <w:tcPr>
            <w:tcW w:w="1620" w:type="dxa"/>
            <w:vAlign w:val="center"/>
          </w:tcPr>
          <w:p w:rsidR="00D418B6" w:rsidRDefault="00D418B6" w:rsidP="00655106">
            <w:r>
              <w:t>20140908</w:t>
            </w:r>
          </w:p>
        </w:tc>
        <w:tc>
          <w:tcPr>
            <w:tcW w:w="2238" w:type="dxa"/>
            <w:vAlign w:val="center"/>
          </w:tcPr>
          <w:p w:rsidR="00D418B6" w:rsidRDefault="00D418B6" w:rsidP="00655106">
            <w:r>
              <w:t>Emma Melhuish</w:t>
            </w:r>
          </w:p>
        </w:tc>
        <w:tc>
          <w:tcPr>
            <w:tcW w:w="4562" w:type="dxa"/>
            <w:vAlign w:val="center"/>
          </w:tcPr>
          <w:p w:rsidR="00D418B6" w:rsidRDefault="00D418B6" w:rsidP="00544EA6">
            <w:r>
              <w:t>Updated in response to JG comments</w:t>
            </w:r>
          </w:p>
        </w:tc>
      </w:tr>
      <w:tr w:rsidR="008D5790" w:rsidRPr="00E87BDC" w:rsidTr="00591DF3">
        <w:trPr>
          <w:trHeight w:val="397"/>
        </w:trPr>
        <w:tc>
          <w:tcPr>
            <w:tcW w:w="1260" w:type="dxa"/>
            <w:vAlign w:val="center"/>
          </w:tcPr>
          <w:p w:rsidR="008D5790" w:rsidRDefault="008D5790" w:rsidP="00655106">
            <w:r>
              <w:t>0.04</w:t>
            </w:r>
          </w:p>
        </w:tc>
        <w:tc>
          <w:tcPr>
            <w:tcW w:w="1620" w:type="dxa"/>
            <w:vAlign w:val="center"/>
          </w:tcPr>
          <w:p w:rsidR="008D5790" w:rsidRDefault="008D5790" w:rsidP="00655106">
            <w:r>
              <w:t>20141231</w:t>
            </w:r>
          </w:p>
        </w:tc>
        <w:tc>
          <w:tcPr>
            <w:tcW w:w="2238" w:type="dxa"/>
            <w:vAlign w:val="center"/>
          </w:tcPr>
          <w:p w:rsidR="008D5790" w:rsidRDefault="008D5790" w:rsidP="00655106">
            <w:r>
              <w:t>SIG and IH</w:t>
            </w:r>
            <w:r>
              <w:t>TSDO</w:t>
            </w:r>
          </w:p>
        </w:tc>
        <w:tc>
          <w:tcPr>
            <w:tcW w:w="4562" w:type="dxa"/>
            <w:vAlign w:val="center"/>
          </w:tcPr>
          <w:p w:rsidR="008D5790" w:rsidRDefault="008D5790" w:rsidP="00544EA6">
            <w:r>
              <w:t>Updates agreed with SIG following review by Head of Collaboration</w:t>
            </w:r>
          </w:p>
        </w:tc>
      </w:tr>
      <w:bookmarkEnd w:id="5"/>
    </w:tbl>
    <w:p w:rsidR="009C43A8" w:rsidRDefault="009C43A8" w:rsidP="00D811B5"/>
    <w:p w:rsidR="009C43A8" w:rsidRPr="00A87D3B" w:rsidRDefault="009C43A8"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9C43A8" w:rsidRPr="00A96838" w:rsidTr="00591DF3">
        <w:trPr>
          <w:trHeight w:val="397"/>
        </w:trPr>
        <w:tc>
          <w:tcPr>
            <w:tcW w:w="1260" w:type="dxa"/>
            <w:tcBorders>
              <w:right w:val="nil"/>
            </w:tcBorders>
            <w:shd w:val="clear" w:color="auto" w:fill="C7DAF1"/>
            <w:vAlign w:val="center"/>
          </w:tcPr>
          <w:p w:rsidR="009C43A8" w:rsidRPr="00A96838" w:rsidRDefault="009C43A8" w:rsidP="000916D3">
            <w:pPr>
              <w:rPr>
                <w:b/>
              </w:rPr>
            </w:pPr>
            <w:r w:rsidRPr="00A96838">
              <w:rPr>
                <w:b/>
              </w:rPr>
              <w:t>Version</w:t>
            </w:r>
          </w:p>
        </w:tc>
        <w:tc>
          <w:tcPr>
            <w:tcW w:w="1620" w:type="dxa"/>
            <w:tcBorders>
              <w:left w:val="nil"/>
              <w:right w:val="nil"/>
            </w:tcBorders>
            <w:shd w:val="clear" w:color="auto" w:fill="C7DAF1"/>
            <w:vAlign w:val="center"/>
          </w:tcPr>
          <w:p w:rsidR="009C43A8" w:rsidRPr="00A96838" w:rsidRDefault="009C43A8" w:rsidP="000916D3">
            <w:pPr>
              <w:rPr>
                <w:b/>
              </w:rPr>
            </w:pPr>
            <w:r w:rsidRPr="00A96838">
              <w:rPr>
                <w:b/>
              </w:rPr>
              <w:t>Date</w:t>
            </w:r>
          </w:p>
        </w:tc>
        <w:tc>
          <w:tcPr>
            <w:tcW w:w="2238" w:type="dxa"/>
            <w:tcBorders>
              <w:left w:val="nil"/>
              <w:right w:val="nil"/>
            </w:tcBorders>
            <w:shd w:val="clear" w:color="auto" w:fill="C7DAF1"/>
            <w:vAlign w:val="center"/>
          </w:tcPr>
          <w:p w:rsidR="009C43A8" w:rsidRPr="00A96838" w:rsidRDefault="009C43A8" w:rsidP="000916D3">
            <w:pPr>
              <w:rPr>
                <w:b/>
              </w:rPr>
            </w:pPr>
            <w:r>
              <w:rPr>
                <w:b/>
              </w:rPr>
              <w:t>Approver</w:t>
            </w:r>
          </w:p>
        </w:tc>
        <w:tc>
          <w:tcPr>
            <w:tcW w:w="4562" w:type="dxa"/>
            <w:tcBorders>
              <w:left w:val="nil"/>
            </w:tcBorders>
            <w:shd w:val="clear" w:color="auto" w:fill="C7DAF1"/>
            <w:vAlign w:val="center"/>
          </w:tcPr>
          <w:p w:rsidR="009C43A8" w:rsidRPr="00A96838" w:rsidRDefault="009C43A8" w:rsidP="000916D3">
            <w:pPr>
              <w:rPr>
                <w:b/>
              </w:rPr>
            </w:pPr>
            <w:r w:rsidRPr="00A96838">
              <w:rPr>
                <w:b/>
              </w:rPr>
              <w:t>Comments</w:t>
            </w:r>
          </w:p>
        </w:tc>
      </w:tr>
      <w:tr w:rsidR="009C43A8" w:rsidRPr="00E87BDC" w:rsidTr="00591DF3">
        <w:trPr>
          <w:trHeight w:val="397"/>
        </w:trPr>
        <w:tc>
          <w:tcPr>
            <w:tcW w:w="1260" w:type="dxa"/>
            <w:vAlign w:val="center"/>
          </w:tcPr>
          <w:p w:rsidR="009C43A8" w:rsidRPr="00E87BDC" w:rsidRDefault="009C43A8" w:rsidP="000916D3"/>
        </w:tc>
        <w:tc>
          <w:tcPr>
            <w:tcW w:w="1620" w:type="dxa"/>
            <w:vAlign w:val="center"/>
          </w:tcPr>
          <w:p w:rsidR="009C43A8" w:rsidRPr="00E87BDC" w:rsidRDefault="009C43A8"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vAlign w:val="center"/>
          </w:tcPr>
          <w:p w:rsidR="009C43A8" w:rsidRPr="00E87BDC" w:rsidRDefault="009C43A8" w:rsidP="000916D3">
            <w:r>
              <w:t>HPCG</w:t>
            </w:r>
          </w:p>
        </w:tc>
        <w:tc>
          <w:tcPr>
            <w:tcW w:w="4562" w:type="dxa"/>
            <w:vAlign w:val="center"/>
          </w:tcPr>
          <w:p w:rsidR="009C43A8" w:rsidRPr="00E87BDC" w:rsidRDefault="009C43A8" w:rsidP="000916D3"/>
        </w:tc>
      </w:tr>
      <w:tr w:rsidR="009C43A8" w:rsidRPr="00E87BDC" w:rsidTr="00591DF3">
        <w:trPr>
          <w:trHeight w:val="397"/>
        </w:trPr>
        <w:tc>
          <w:tcPr>
            <w:tcW w:w="1260" w:type="dxa"/>
            <w:vAlign w:val="center"/>
          </w:tcPr>
          <w:p w:rsidR="009C43A8" w:rsidRPr="00E87BDC" w:rsidRDefault="009C43A8" w:rsidP="000916D3"/>
        </w:tc>
        <w:tc>
          <w:tcPr>
            <w:tcW w:w="1620" w:type="dxa"/>
            <w:vAlign w:val="center"/>
          </w:tcPr>
          <w:p w:rsidR="009C43A8" w:rsidRDefault="009C43A8"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vAlign w:val="center"/>
          </w:tcPr>
          <w:p w:rsidR="009C43A8" w:rsidRDefault="009C43A8" w:rsidP="000916D3">
            <w:r>
              <w:t>IHTSDO MB</w:t>
            </w:r>
          </w:p>
        </w:tc>
        <w:tc>
          <w:tcPr>
            <w:tcW w:w="4562" w:type="dxa"/>
            <w:vAlign w:val="center"/>
          </w:tcPr>
          <w:p w:rsidR="009C43A8" w:rsidRPr="00E87BDC" w:rsidRDefault="009C43A8" w:rsidP="000916D3"/>
        </w:tc>
      </w:tr>
    </w:tbl>
    <w:p w:rsidR="009C43A8" w:rsidRDefault="009C43A8" w:rsidP="00D811B5"/>
    <w:p w:rsidR="009C43A8" w:rsidRPr="00044818" w:rsidRDefault="009C43A8" w:rsidP="00044818">
      <w:pPr>
        <w:pStyle w:val="Headingbold"/>
      </w:pPr>
      <w:r>
        <w:t xml:space="preserve">Future </w:t>
      </w:r>
      <w:r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9C43A8" w:rsidRPr="00A96838" w:rsidTr="00591DF3">
        <w:trPr>
          <w:trHeight w:val="397"/>
        </w:trPr>
        <w:tc>
          <w:tcPr>
            <w:tcW w:w="1620" w:type="dxa"/>
            <w:tcBorders>
              <w:right w:val="nil"/>
            </w:tcBorders>
            <w:shd w:val="clear" w:color="auto" w:fill="C7DAF1"/>
            <w:vAlign w:val="center"/>
          </w:tcPr>
          <w:p w:rsidR="009C43A8" w:rsidRPr="00A96838" w:rsidRDefault="009C43A8" w:rsidP="00FD5D6E">
            <w:pPr>
              <w:rPr>
                <w:b/>
              </w:rPr>
            </w:pPr>
            <w:r w:rsidRPr="00A96838">
              <w:rPr>
                <w:b/>
              </w:rPr>
              <w:t>Review date</w:t>
            </w:r>
          </w:p>
        </w:tc>
        <w:tc>
          <w:tcPr>
            <w:tcW w:w="3240" w:type="dxa"/>
            <w:tcBorders>
              <w:left w:val="nil"/>
              <w:right w:val="nil"/>
            </w:tcBorders>
            <w:shd w:val="clear" w:color="auto" w:fill="C7DAF1"/>
            <w:vAlign w:val="center"/>
          </w:tcPr>
          <w:p w:rsidR="009C43A8" w:rsidRPr="00A96838" w:rsidRDefault="009C43A8" w:rsidP="00FD5D6E">
            <w:pPr>
              <w:rPr>
                <w:b/>
              </w:rPr>
            </w:pPr>
            <w:r w:rsidRPr="00A96838">
              <w:rPr>
                <w:b/>
              </w:rPr>
              <w:t>Responsible owner</w:t>
            </w:r>
          </w:p>
        </w:tc>
        <w:tc>
          <w:tcPr>
            <w:tcW w:w="4820" w:type="dxa"/>
            <w:tcBorders>
              <w:left w:val="nil"/>
            </w:tcBorders>
            <w:shd w:val="clear" w:color="auto" w:fill="C7DAF1"/>
            <w:vAlign w:val="center"/>
          </w:tcPr>
          <w:p w:rsidR="009C43A8" w:rsidRPr="00A96838" w:rsidRDefault="009C43A8" w:rsidP="00FD5D6E">
            <w:pPr>
              <w:rPr>
                <w:b/>
              </w:rPr>
            </w:pPr>
            <w:r w:rsidRPr="00A96838">
              <w:rPr>
                <w:b/>
              </w:rPr>
              <w:t>Comments</w:t>
            </w:r>
          </w:p>
        </w:tc>
      </w:tr>
      <w:tr w:rsidR="009C43A8" w:rsidRPr="00E87BDC" w:rsidTr="00591DF3">
        <w:trPr>
          <w:trHeight w:val="397"/>
        </w:trPr>
        <w:tc>
          <w:tcPr>
            <w:tcW w:w="1620" w:type="dxa"/>
            <w:vAlign w:val="center"/>
          </w:tcPr>
          <w:p w:rsidR="009C43A8" w:rsidRPr="00E87BDC" w:rsidRDefault="009C43A8" w:rsidP="00FD5D6E">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vAlign w:val="center"/>
          </w:tcPr>
          <w:p w:rsidR="009C43A8" w:rsidRPr="00E87BDC" w:rsidRDefault="009C43A8" w:rsidP="00FD5D6E">
            <w:r w:rsidRPr="00A96838">
              <w:rPr>
                <w:highlight w:val="lightGray"/>
              </w:rPr>
              <w:t>Person/group responsible</w:t>
            </w:r>
          </w:p>
        </w:tc>
        <w:tc>
          <w:tcPr>
            <w:tcW w:w="4820" w:type="dxa"/>
            <w:vAlign w:val="center"/>
          </w:tcPr>
          <w:p w:rsidR="009C43A8" w:rsidRPr="00E87BDC" w:rsidRDefault="009C43A8" w:rsidP="00FD5D6E">
            <w:r w:rsidRPr="00A96838">
              <w:rPr>
                <w:highlight w:val="lightGray"/>
              </w:rPr>
              <w:t>Summary of action</w:t>
            </w:r>
          </w:p>
        </w:tc>
      </w:tr>
      <w:tr w:rsidR="009C43A8" w:rsidRPr="00E87BDC" w:rsidTr="00591DF3">
        <w:trPr>
          <w:trHeight w:val="397"/>
        </w:trPr>
        <w:tc>
          <w:tcPr>
            <w:tcW w:w="1620" w:type="dxa"/>
            <w:vAlign w:val="center"/>
          </w:tcPr>
          <w:p w:rsidR="009C43A8" w:rsidRDefault="009C43A8" w:rsidP="00FD5D6E"/>
        </w:tc>
        <w:tc>
          <w:tcPr>
            <w:tcW w:w="3240" w:type="dxa"/>
            <w:vAlign w:val="center"/>
          </w:tcPr>
          <w:p w:rsidR="009C43A8" w:rsidRDefault="009C43A8" w:rsidP="00FD5D6E"/>
        </w:tc>
        <w:tc>
          <w:tcPr>
            <w:tcW w:w="4820" w:type="dxa"/>
            <w:vAlign w:val="center"/>
          </w:tcPr>
          <w:p w:rsidR="009C43A8" w:rsidRDefault="009C43A8" w:rsidP="00FD5D6E">
            <w:r>
              <w:fldChar w:fldCharType="begin">
                <w:ffData>
                  <w:name w:val=""/>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rsidR="009C43A8" w:rsidRDefault="009C43A8" w:rsidP="00D811B5"/>
    <w:p w:rsidR="009C43A8" w:rsidRDefault="009C43A8" w:rsidP="00D811B5"/>
    <w:p w:rsidR="009C43A8" w:rsidRPr="00E87BDC" w:rsidRDefault="009C43A8" w:rsidP="00D811B5"/>
    <w:p w:rsidR="009C43A8" w:rsidRDefault="009C43A8" w:rsidP="004A1AEF">
      <w:pPr>
        <w:rPr>
          <w:noProof/>
        </w:rPr>
      </w:pPr>
      <w:r>
        <w:rPr>
          <w:noProof/>
        </w:rPr>
        <w:t>© International Health Terminology Standards Development Organisation</w:t>
      </w:r>
      <w:r>
        <w:rPr>
          <w:noProof/>
        </w:rPr>
        <w:fldChar w:fldCharType="begin"/>
      </w:r>
      <w:r>
        <w:rPr>
          <w:noProof/>
        </w:rPr>
        <w:instrText xml:space="preserve"> DATE  \@ "yyyy"  \* MERGEFORMAT </w:instrText>
      </w:r>
      <w:r>
        <w:rPr>
          <w:noProof/>
        </w:rPr>
        <w:fldChar w:fldCharType="separate"/>
      </w:r>
      <w:r w:rsidR="008D5790">
        <w:rPr>
          <w:noProof/>
        </w:rPr>
        <w:t>2014</w:t>
      </w:r>
      <w:r>
        <w:rPr>
          <w:noProof/>
        </w:rPr>
        <w:fldChar w:fldCharType="end"/>
      </w:r>
      <w:r>
        <w:rPr>
          <w:noProof/>
        </w:rPr>
        <w:t>. All rights reserved.</w:t>
      </w:r>
    </w:p>
    <w:p w:rsidR="009C43A8" w:rsidRPr="00E87BDC" w:rsidRDefault="009C43A8" w:rsidP="00C279B5">
      <w:pPr>
        <w:spacing w:line="240" w:lineRule="auto"/>
        <w:rPr>
          <w:sz w:val="16"/>
          <w:szCs w:val="16"/>
        </w:rPr>
      </w:pPr>
    </w:p>
    <w:p w:rsidR="009C43A8" w:rsidRPr="00E87BDC" w:rsidRDefault="009C43A8" w:rsidP="00D811B5">
      <w:pPr>
        <w:rPr>
          <w:sz w:val="16"/>
          <w:szCs w:val="16"/>
        </w:rPr>
        <w:sectPr w:rsidR="009C43A8"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9C43A8" w:rsidRPr="00E87BDC" w:rsidRDefault="009C43A8" w:rsidP="0038044E">
      <w:pPr>
        <w:pStyle w:val="TOCHeading1"/>
      </w:pPr>
      <w:bookmarkStart w:id="11" w:name="TableOfContents"/>
      <w:bookmarkEnd w:id="11"/>
      <w:r w:rsidRPr="00E87BDC">
        <w:lastRenderedPageBreak/>
        <w:t>Table of Contents</w:t>
      </w:r>
    </w:p>
    <w:p w:rsidR="00F36BE1" w:rsidRDefault="009C43A8">
      <w:pPr>
        <w:pStyle w:val="TOC1"/>
        <w:rPr>
          <w:rFonts w:asciiTheme="minorHAnsi" w:eastAsiaTheme="minorEastAsia" w:hAnsiTheme="minorHAnsi" w:cstheme="minorBidi"/>
          <w:color w:val="auto"/>
          <w:sz w:val="22"/>
          <w:szCs w:val="22"/>
          <w:lang w:val="en-GB" w:eastAsia="en-GB"/>
        </w:rPr>
      </w:pPr>
      <w:r w:rsidRPr="00E87BDC">
        <w:fldChar w:fldCharType="begin"/>
      </w:r>
      <w:r w:rsidRPr="00E87BDC">
        <w:instrText xml:space="preserve"> TOC \o "1-3" \h \z \u </w:instrText>
      </w:r>
      <w:r w:rsidRPr="00E87BDC">
        <w:fldChar w:fldCharType="separate"/>
      </w:r>
      <w:hyperlink w:anchor="_Toc397953027" w:history="1">
        <w:r w:rsidR="00F36BE1" w:rsidRPr="00150558">
          <w:rPr>
            <w:rStyle w:val="Hyperlink"/>
            <w:lang w:eastAsia="en-US"/>
          </w:rPr>
          <w:t>IHTSDO Pharmacy Special Interest Group - Terms of Reference</w:t>
        </w:r>
        <w:r w:rsidR="00F36BE1">
          <w:rPr>
            <w:webHidden/>
          </w:rPr>
          <w:tab/>
        </w:r>
        <w:r w:rsidR="00F36BE1">
          <w:rPr>
            <w:webHidden/>
          </w:rPr>
          <w:fldChar w:fldCharType="begin"/>
        </w:r>
        <w:r w:rsidR="00F36BE1">
          <w:rPr>
            <w:webHidden/>
          </w:rPr>
          <w:instrText xml:space="preserve"> PAGEREF _Toc397953027 \h </w:instrText>
        </w:r>
        <w:r w:rsidR="00F36BE1">
          <w:rPr>
            <w:webHidden/>
          </w:rPr>
        </w:r>
        <w:r w:rsidR="00F36BE1">
          <w:rPr>
            <w:webHidden/>
          </w:rPr>
          <w:fldChar w:fldCharType="separate"/>
        </w:r>
        <w:r w:rsidR="008D5790">
          <w:rPr>
            <w:webHidden/>
          </w:rPr>
          <w:t>1</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28" w:history="1">
        <w:r w:rsidR="00F36BE1" w:rsidRPr="00150558">
          <w:rPr>
            <w:rStyle w:val="Hyperlink"/>
          </w:rPr>
          <w:t>1 Introduction</w:t>
        </w:r>
        <w:r w:rsidR="00F36BE1">
          <w:rPr>
            <w:webHidden/>
          </w:rPr>
          <w:tab/>
        </w:r>
        <w:r w:rsidR="00F36BE1">
          <w:rPr>
            <w:webHidden/>
          </w:rPr>
          <w:fldChar w:fldCharType="begin"/>
        </w:r>
        <w:r w:rsidR="00F36BE1">
          <w:rPr>
            <w:webHidden/>
          </w:rPr>
          <w:instrText xml:space="preserve"> PAGEREF _Toc397953028 \h </w:instrText>
        </w:r>
        <w:r w:rsidR="00F36BE1">
          <w:rPr>
            <w:webHidden/>
          </w:rPr>
        </w:r>
        <w:r w:rsidR="00F36BE1">
          <w:rPr>
            <w:webHidden/>
          </w:rPr>
          <w:fldChar w:fldCharType="separate"/>
        </w:r>
        <w:r w:rsidR="008D5790">
          <w:rPr>
            <w:webHidden/>
          </w:rPr>
          <w:t>4</w:t>
        </w:r>
        <w:r w:rsidR="00F36BE1">
          <w:rPr>
            <w:webHidden/>
          </w:rPr>
          <w:fldChar w:fldCharType="end"/>
        </w:r>
      </w:hyperlink>
    </w:p>
    <w:p w:rsidR="00F36BE1" w:rsidRDefault="00F4536C">
      <w:pPr>
        <w:pStyle w:val="TOC2"/>
        <w:rPr>
          <w:rFonts w:asciiTheme="minorHAnsi" w:eastAsiaTheme="minorEastAsia" w:hAnsiTheme="minorHAnsi" w:cstheme="minorBidi"/>
          <w:szCs w:val="22"/>
          <w:lang w:val="en-GB" w:eastAsia="en-GB"/>
        </w:rPr>
      </w:pPr>
      <w:hyperlink w:anchor="_Toc397953029" w:history="1">
        <w:r w:rsidR="00F36BE1" w:rsidRPr="00150558">
          <w:rPr>
            <w:rStyle w:val="Hyperlink"/>
          </w:rPr>
          <w:t>1.1 Purpose</w:t>
        </w:r>
        <w:r w:rsidR="00F36BE1">
          <w:rPr>
            <w:webHidden/>
          </w:rPr>
          <w:tab/>
        </w:r>
        <w:r w:rsidR="00F36BE1">
          <w:rPr>
            <w:webHidden/>
          </w:rPr>
          <w:fldChar w:fldCharType="begin"/>
        </w:r>
        <w:r w:rsidR="00F36BE1">
          <w:rPr>
            <w:webHidden/>
          </w:rPr>
          <w:instrText xml:space="preserve"> PAGEREF _Toc397953029 \h </w:instrText>
        </w:r>
        <w:r w:rsidR="00F36BE1">
          <w:rPr>
            <w:webHidden/>
          </w:rPr>
        </w:r>
        <w:r w:rsidR="00F36BE1">
          <w:rPr>
            <w:webHidden/>
          </w:rPr>
          <w:fldChar w:fldCharType="separate"/>
        </w:r>
        <w:r w:rsidR="008D5790">
          <w:rPr>
            <w:webHidden/>
          </w:rPr>
          <w:t>4</w:t>
        </w:r>
        <w:r w:rsidR="00F36BE1">
          <w:rPr>
            <w:webHidden/>
          </w:rPr>
          <w:fldChar w:fldCharType="end"/>
        </w:r>
      </w:hyperlink>
    </w:p>
    <w:p w:rsidR="00F36BE1" w:rsidRDefault="00F4536C">
      <w:pPr>
        <w:pStyle w:val="TOC2"/>
        <w:rPr>
          <w:rFonts w:asciiTheme="minorHAnsi" w:eastAsiaTheme="minorEastAsia" w:hAnsiTheme="minorHAnsi" w:cstheme="minorBidi"/>
          <w:szCs w:val="22"/>
          <w:lang w:val="en-GB" w:eastAsia="en-GB"/>
        </w:rPr>
      </w:pPr>
      <w:hyperlink w:anchor="_Toc397953030" w:history="1">
        <w:r w:rsidR="00F36BE1" w:rsidRPr="00150558">
          <w:rPr>
            <w:rStyle w:val="Hyperlink"/>
          </w:rPr>
          <w:t>1.2 Audience</w:t>
        </w:r>
        <w:r w:rsidR="00F36BE1">
          <w:rPr>
            <w:webHidden/>
          </w:rPr>
          <w:tab/>
        </w:r>
        <w:r w:rsidR="00F36BE1">
          <w:rPr>
            <w:webHidden/>
          </w:rPr>
          <w:fldChar w:fldCharType="begin"/>
        </w:r>
        <w:r w:rsidR="00F36BE1">
          <w:rPr>
            <w:webHidden/>
          </w:rPr>
          <w:instrText xml:space="preserve"> PAGEREF _Toc397953030 \h </w:instrText>
        </w:r>
        <w:r w:rsidR="00F36BE1">
          <w:rPr>
            <w:webHidden/>
          </w:rPr>
        </w:r>
        <w:r w:rsidR="00F36BE1">
          <w:rPr>
            <w:webHidden/>
          </w:rPr>
          <w:fldChar w:fldCharType="separate"/>
        </w:r>
        <w:r w:rsidR="008D5790">
          <w:rPr>
            <w:webHidden/>
          </w:rPr>
          <w:t>4</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1" w:history="1">
        <w:r w:rsidR="00F36BE1" w:rsidRPr="00150558">
          <w:rPr>
            <w:rStyle w:val="Hyperlink"/>
          </w:rPr>
          <w:t>2 Objectives</w:t>
        </w:r>
        <w:r w:rsidR="00F36BE1">
          <w:rPr>
            <w:webHidden/>
          </w:rPr>
          <w:tab/>
        </w:r>
        <w:r w:rsidR="00F36BE1">
          <w:rPr>
            <w:webHidden/>
          </w:rPr>
          <w:fldChar w:fldCharType="begin"/>
        </w:r>
        <w:r w:rsidR="00F36BE1">
          <w:rPr>
            <w:webHidden/>
          </w:rPr>
          <w:instrText xml:space="preserve"> PAGEREF _Toc397953031 \h </w:instrText>
        </w:r>
        <w:r w:rsidR="00F36BE1">
          <w:rPr>
            <w:webHidden/>
          </w:rPr>
        </w:r>
        <w:r w:rsidR="00F36BE1">
          <w:rPr>
            <w:webHidden/>
          </w:rPr>
          <w:fldChar w:fldCharType="separate"/>
        </w:r>
        <w:r w:rsidR="008D5790">
          <w:rPr>
            <w:webHidden/>
          </w:rPr>
          <w:t>4</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2" w:history="1">
        <w:r w:rsidR="00F36BE1" w:rsidRPr="00150558">
          <w:rPr>
            <w:rStyle w:val="Hyperlink"/>
          </w:rPr>
          <w:t>3 Principles underpinning SIG work</w:t>
        </w:r>
        <w:r w:rsidR="00F36BE1">
          <w:rPr>
            <w:webHidden/>
          </w:rPr>
          <w:tab/>
        </w:r>
        <w:r w:rsidR="00F36BE1">
          <w:rPr>
            <w:webHidden/>
          </w:rPr>
          <w:fldChar w:fldCharType="begin"/>
        </w:r>
        <w:r w:rsidR="00F36BE1">
          <w:rPr>
            <w:webHidden/>
          </w:rPr>
          <w:instrText xml:space="preserve"> PAGEREF _Toc397953032 \h </w:instrText>
        </w:r>
        <w:r w:rsidR="00F36BE1">
          <w:rPr>
            <w:webHidden/>
          </w:rPr>
        </w:r>
        <w:r w:rsidR="00F36BE1">
          <w:rPr>
            <w:webHidden/>
          </w:rPr>
          <w:fldChar w:fldCharType="separate"/>
        </w:r>
        <w:r w:rsidR="008D5790">
          <w:rPr>
            <w:webHidden/>
          </w:rPr>
          <w:t>5</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3" w:history="1">
        <w:r w:rsidR="00F36BE1" w:rsidRPr="00150558">
          <w:rPr>
            <w:rStyle w:val="Hyperlink"/>
          </w:rPr>
          <w:t>4 Participation</w:t>
        </w:r>
        <w:r w:rsidR="00F36BE1">
          <w:rPr>
            <w:webHidden/>
          </w:rPr>
          <w:tab/>
        </w:r>
        <w:r w:rsidR="00F36BE1">
          <w:rPr>
            <w:webHidden/>
          </w:rPr>
          <w:fldChar w:fldCharType="begin"/>
        </w:r>
        <w:r w:rsidR="00F36BE1">
          <w:rPr>
            <w:webHidden/>
          </w:rPr>
          <w:instrText xml:space="preserve"> PAGEREF _Toc397953033 \h </w:instrText>
        </w:r>
        <w:r w:rsidR="00F36BE1">
          <w:rPr>
            <w:webHidden/>
          </w:rPr>
        </w:r>
        <w:r w:rsidR="00F36BE1">
          <w:rPr>
            <w:webHidden/>
          </w:rPr>
          <w:fldChar w:fldCharType="separate"/>
        </w:r>
        <w:r w:rsidR="008D5790">
          <w:rPr>
            <w:webHidden/>
          </w:rPr>
          <w:t>5</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4" w:history="1">
        <w:r w:rsidR="00F36BE1" w:rsidRPr="00150558">
          <w:rPr>
            <w:rStyle w:val="Hyperlink"/>
          </w:rPr>
          <w:t>5 Eligibility</w:t>
        </w:r>
        <w:r w:rsidR="00F36BE1">
          <w:rPr>
            <w:webHidden/>
          </w:rPr>
          <w:tab/>
        </w:r>
        <w:r w:rsidR="00F36BE1">
          <w:rPr>
            <w:webHidden/>
          </w:rPr>
          <w:fldChar w:fldCharType="begin"/>
        </w:r>
        <w:r w:rsidR="00F36BE1">
          <w:rPr>
            <w:webHidden/>
          </w:rPr>
          <w:instrText xml:space="preserve"> PAGEREF _Toc397953034 \h </w:instrText>
        </w:r>
        <w:r w:rsidR="00F36BE1">
          <w:rPr>
            <w:webHidden/>
          </w:rPr>
        </w:r>
        <w:r w:rsidR="00F36BE1">
          <w:rPr>
            <w:webHidden/>
          </w:rPr>
          <w:fldChar w:fldCharType="separate"/>
        </w:r>
        <w:r w:rsidR="008D5790">
          <w:rPr>
            <w:webHidden/>
          </w:rPr>
          <w:t>5</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5" w:history="1">
        <w:r w:rsidR="00F36BE1" w:rsidRPr="00150558">
          <w:rPr>
            <w:rStyle w:val="Hyperlink"/>
          </w:rPr>
          <w:t>6 Accountability and Reporting procedures</w:t>
        </w:r>
        <w:r w:rsidR="00F36BE1">
          <w:rPr>
            <w:webHidden/>
          </w:rPr>
          <w:tab/>
        </w:r>
        <w:r w:rsidR="00F36BE1">
          <w:rPr>
            <w:webHidden/>
          </w:rPr>
          <w:fldChar w:fldCharType="begin"/>
        </w:r>
        <w:r w:rsidR="00F36BE1">
          <w:rPr>
            <w:webHidden/>
          </w:rPr>
          <w:instrText xml:space="preserve"> PAGEREF _Toc397953035 \h </w:instrText>
        </w:r>
        <w:r w:rsidR="00F36BE1">
          <w:rPr>
            <w:webHidden/>
          </w:rPr>
        </w:r>
        <w:r w:rsidR="00F36BE1">
          <w:rPr>
            <w:webHidden/>
          </w:rPr>
          <w:fldChar w:fldCharType="separate"/>
        </w:r>
        <w:r w:rsidR="008D5790">
          <w:rPr>
            <w:webHidden/>
          </w:rPr>
          <w:t>5</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6" w:history="1">
        <w:r w:rsidR="00F36BE1" w:rsidRPr="00150558">
          <w:rPr>
            <w:rStyle w:val="Hyperlink"/>
          </w:rPr>
          <w:t>7 Communication</w:t>
        </w:r>
        <w:r w:rsidR="00F36BE1">
          <w:rPr>
            <w:webHidden/>
          </w:rPr>
          <w:tab/>
        </w:r>
        <w:r w:rsidR="00F36BE1">
          <w:rPr>
            <w:webHidden/>
          </w:rPr>
          <w:fldChar w:fldCharType="begin"/>
        </w:r>
        <w:r w:rsidR="00F36BE1">
          <w:rPr>
            <w:webHidden/>
          </w:rPr>
          <w:instrText xml:space="preserve"> PAGEREF _Toc397953036 \h </w:instrText>
        </w:r>
        <w:r w:rsidR="00F36BE1">
          <w:rPr>
            <w:webHidden/>
          </w:rPr>
        </w:r>
        <w:r w:rsidR="00F36BE1">
          <w:rPr>
            <w:webHidden/>
          </w:rPr>
          <w:fldChar w:fldCharType="separate"/>
        </w:r>
        <w:r w:rsidR="008D5790">
          <w:rPr>
            <w:webHidden/>
          </w:rPr>
          <w:t>6</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7" w:history="1">
        <w:r w:rsidR="00F36BE1" w:rsidRPr="00150558">
          <w:rPr>
            <w:rStyle w:val="Hyperlink"/>
          </w:rPr>
          <w:t>8 General points</w:t>
        </w:r>
        <w:r w:rsidR="00F36BE1">
          <w:rPr>
            <w:webHidden/>
          </w:rPr>
          <w:tab/>
        </w:r>
        <w:r w:rsidR="00F36BE1">
          <w:rPr>
            <w:webHidden/>
          </w:rPr>
          <w:fldChar w:fldCharType="begin"/>
        </w:r>
        <w:r w:rsidR="00F36BE1">
          <w:rPr>
            <w:webHidden/>
          </w:rPr>
          <w:instrText xml:space="preserve"> PAGEREF _Toc397953037 \h </w:instrText>
        </w:r>
        <w:r w:rsidR="00F36BE1">
          <w:rPr>
            <w:webHidden/>
          </w:rPr>
        </w:r>
        <w:r w:rsidR="00F36BE1">
          <w:rPr>
            <w:webHidden/>
          </w:rPr>
          <w:fldChar w:fldCharType="separate"/>
        </w:r>
        <w:r w:rsidR="008D5790">
          <w:rPr>
            <w:webHidden/>
          </w:rPr>
          <w:t>6</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8" w:history="1">
        <w:r w:rsidR="00F36BE1" w:rsidRPr="00150558">
          <w:rPr>
            <w:rStyle w:val="Hyperlink"/>
          </w:rPr>
          <w:t>9 Interface with other groups</w:t>
        </w:r>
        <w:r w:rsidR="00F36BE1">
          <w:rPr>
            <w:webHidden/>
          </w:rPr>
          <w:tab/>
        </w:r>
        <w:r w:rsidR="00F36BE1">
          <w:rPr>
            <w:webHidden/>
          </w:rPr>
          <w:fldChar w:fldCharType="begin"/>
        </w:r>
        <w:r w:rsidR="00F36BE1">
          <w:rPr>
            <w:webHidden/>
          </w:rPr>
          <w:instrText xml:space="preserve"> PAGEREF _Toc397953038 \h </w:instrText>
        </w:r>
        <w:r w:rsidR="00F36BE1">
          <w:rPr>
            <w:webHidden/>
          </w:rPr>
        </w:r>
        <w:r w:rsidR="00F36BE1">
          <w:rPr>
            <w:webHidden/>
          </w:rPr>
          <w:fldChar w:fldCharType="separate"/>
        </w:r>
        <w:r w:rsidR="008D5790">
          <w:rPr>
            <w:webHidden/>
          </w:rPr>
          <w:t>7</w:t>
        </w:r>
        <w:r w:rsidR="00F36BE1">
          <w:rPr>
            <w:webHidden/>
          </w:rPr>
          <w:fldChar w:fldCharType="end"/>
        </w:r>
      </w:hyperlink>
    </w:p>
    <w:p w:rsidR="00F36BE1" w:rsidRDefault="00F4536C">
      <w:pPr>
        <w:pStyle w:val="TOC1"/>
        <w:rPr>
          <w:rFonts w:asciiTheme="minorHAnsi" w:eastAsiaTheme="minorEastAsia" w:hAnsiTheme="minorHAnsi" w:cstheme="minorBidi"/>
          <w:color w:val="auto"/>
          <w:sz w:val="22"/>
          <w:szCs w:val="22"/>
          <w:lang w:val="en-GB" w:eastAsia="en-GB"/>
        </w:rPr>
      </w:pPr>
      <w:hyperlink w:anchor="_Toc397953039" w:history="1">
        <w:r w:rsidR="00F36BE1" w:rsidRPr="00150558">
          <w:rPr>
            <w:rStyle w:val="Hyperlink"/>
          </w:rPr>
          <w:t>10 Revisions of the Terms of Reference</w:t>
        </w:r>
        <w:r w:rsidR="00F36BE1">
          <w:rPr>
            <w:webHidden/>
          </w:rPr>
          <w:tab/>
        </w:r>
        <w:r w:rsidR="00F36BE1">
          <w:rPr>
            <w:webHidden/>
          </w:rPr>
          <w:fldChar w:fldCharType="begin"/>
        </w:r>
        <w:r w:rsidR="00F36BE1">
          <w:rPr>
            <w:webHidden/>
          </w:rPr>
          <w:instrText xml:space="preserve"> PAGEREF _Toc397953039 \h </w:instrText>
        </w:r>
        <w:r w:rsidR="00F36BE1">
          <w:rPr>
            <w:webHidden/>
          </w:rPr>
        </w:r>
        <w:r w:rsidR="00F36BE1">
          <w:rPr>
            <w:webHidden/>
          </w:rPr>
          <w:fldChar w:fldCharType="separate"/>
        </w:r>
        <w:r w:rsidR="008D5790">
          <w:rPr>
            <w:webHidden/>
          </w:rPr>
          <w:t>7</w:t>
        </w:r>
        <w:r w:rsidR="00F36BE1">
          <w:rPr>
            <w:webHidden/>
          </w:rPr>
          <w:fldChar w:fldCharType="end"/>
        </w:r>
      </w:hyperlink>
    </w:p>
    <w:p w:rsidR="009C43A8" w:rsidRPr="00E87BDC" w:rsidRDefault="009C43A8" w:rsidP="0038044E">
      <w:r w:rsidRPr="00E87BDC">
        <w:fldChar w:fldCharType="end"/>
      </w:r>
    </w:p>
    <w:p w:rsidR="009C43A8" w:rsidRPr="002661D8" w:rsidRDefault="009C43A8" w:rsidP="002661D8">
      <w:pPr>
        <w:pStyle w:val="Heading1"/>
      </w:pPr>
      <w:bookmarkStart w:id="12" w:name="_GoBack"/>
      <w:bookmarkEnd w:id="12"/>
      <w:r w:rsidRPr="00E87BDC">
        <w:br w:type="page"/>
      </w:r>
      <w:bookmarkStart w:id="13" w:name="_Toc397953028"/>
      <w:r w:rsidRPr="002661D8">
        <w:lastRenderedPageBreak/>
        <w:t>Introduction</w:t>
      </w:r>
      <w:bookmarkEnd w:id="13"/>
    </w:p>
    <w:p w:rsidR="009C43A8" w:rsidRDefault="009C43A8" w:rsidP="00591DF3">
      <w:pPr>
        <w:pStyle w:val="Heading2"/>
      </w:pPr>
      <w:bookmarkStart w:id="14" w:name="_Toc397953029"/>
      <w:r>
        <w:t>Purpose</w:t>
      </w:r>
      <w:bookmarkEnd w:id="14"/>
    </w:p>
    <w:p w:rsidR="009C43A8" w:rsidRDefault="009C43A8" w:rsidP="00F10F14">
      <w:pPr>
        <w:ind w:left="360"/>
        <w:jc w:val="both"/>
      </w:pPr>
      <w:r w:rsidRPr="00CB3A3E">
        <w:rPr>
          <w:rFonts w:cs="Arial"/>
          <w:lang w:val="en-CA"/>
        </w:rPr>
        <w:t xml:space="preserve">The Pharmacy Special Interest Group (Pharmacy SIG) is a forum </w:t>
      </w:r>
      <w:r w:rsidRPr="00CB3A3E">
        <w:rPr>
          <w:rFonts w:cs="Arial"/>
        </w:rPr>
        <w:t xml:space="preserve">to provide expertise, advice and guidance for </w:t>
      </w:r>
      <w:r>
        <w:rPr>
          <w:rFonts w:cs="Arial"/>
        </w:rPr>
        <w:t>pharmacy</w:t>
      </w:r>
      <w:r w:rsidRPr="00CB3A3E">
        <w:rPr>
          <w:rFonts w:cs="Arial"/>
        </w:rPr>
        <w:t xml:space="preserve"> related projects</w:t>
      </w:r>
      <w:r w:rsidR="00D418B6">
        <w:rPr>
          <w:rStyle w:val="FootnoteReference"/>
        </w:rPr>
        <w:footnoteReference w:id="1"/>
      </w:r>
      <w:r w:rsidRPr="00CB3A3E">
        <w:rPr>
          <w:rFonts w:cs="Arial"/>
        </w:rPr>
        <w:t xml:space="preserve"> and activities undertaken by the IHTSDO and Member Countries with the aim of </w:t>
      </w:r>
      <w:r>
        <w:rPr>
          <w:rFonts w:cs="Arial"/>
        </w:rPr>
        <w:t xml:space="preserve">improving the </w:t>
      </w:r>
      <w:r w:rsidR="00D418B6">
        <w:rPr>
          <w:rFonts w:cs="Arial"/>
        </w:rPr>
        <w:t>usability</w:t>
      </w:r>
      <w:r>
        <w:rPr>
          <w:rFonts w:cs="Arial"/>
        </w:rPr>
        <w:t xml:space="preserve"> and </w:t>
      </w:r>
      <w:r w:rsidRPr="00CB3A3E">
        <w:rPr>
          <w:rFonts w:cs="Arial"/>
        </w:rPr>
        <w:t>promoting the use of SNOMED CT and enhancing interoperability</w:t>
      </w:r>
    </w:p>
    <w:p w:rsidR="009C43A8" w:rsidRPr="00CB3A3E" w:rsidRDefault="009C43A8" w:rsidP="000F610D">
      <w:pPr>
        <w:ind w:left="360"/>
        <w:jc w:val="both"/>
        <w:rPr>
          <w:rFonts w:cs="Arial"/>
          <w:lang w:val="en-CA"/>
        </w:rPr>
      </w:pPr>
      <w:r w:rsidRPr="00CB3A3E">
        <w:rPr>
          <w:rFonts w:cs="Arial"/>
          <w:lang w:val="en-CA"/>
        </w:rPr>
        <w:t xml:space="preserve">The scope of work of the Pharmacy SIG is to: </w:t>
      </w:r>
    </w:p>
    <w:p w:rsidR="009C43A8" w:rsidRPr="00066635" w:rsidRDefault="009C43A8" w:rsidP="000F610D">
      <w:pPr>
        <w:pStyle w:val="DraftNote"/>
        <w:numPr>
          <w:ilvl w:val="0"/>
          <w:numId w:val="21"/>
        </w:numPr>
        <w:rPr>
          <w:rFonts w:cs="Arial"/>
          <w:color w:val="auto"/>
          <w:lang w:val="en-CA"/>
        </w:rPr>
      </w:pPr>
      <w:r w:rsidRPr="00066635">
        <w:rPr>
          <w:rFonts w:cs="Arial"/>
          <w:color w:val="auto"/>
          <w:lang w:val="en-CA"/>
        </w:rPr>
        <w:t>Provide an international platform for the sharing of expertise and experience in pharmacy terminology both in SNOMED CT and other healthcare standards</w:t>
      </w:r>
      <w:r w:rsidR="00D87B3A">
        <w:rPr>
          <w:rFonts w:cs="Arial"/>
          <w:color w:val="auto"/>
          <w:lang w:val="en-CA"/>
        </w:rPr>
        <w:t xml:space="preserve"> from both a development and implementation perspective</w:t>
      </w:r>
    </w:p>
    <w:p w:rsidR="009C43A8" w:rsidRPr="00066635" w:rsidRDefault="009C43A8" w:rsidP="000F610D">
      <w:pPr>
        <w:pStyle w:val="DraftNote"/>
        <w:numPr>
          <w:ilvl w:val="0"/>
          <w:numId w:val="21"/>
        </w:numPr>
        <w:rPr>
          <w:rFonts w:cs="Arial"/>
          <w:color w:val="auto"/>
          <w:lang w:val="en-CA"/>
        </w:rPr>
      </w:pPr>
      <w:r w:rsidRPr="00066635">
        <w:rPr>
          <w:rFonts w:cs="Arial"/>
          <w:color w:val="auto"/>
          <w:lang w:val="en-CA"/>
        </w:rPr>
        <w:t xml:space="preserve">Provide a forum to discuss and </w:t>
      </w:r>
      <w:r w:rsidR="00D87B3A">
        <w:rPr>
          <w:rFonts w:cs="Arial"/>
          <w:color w:val="auto"/>
          <w:lang w:val="en-CA"/>
        </w:rPr>
        <w:t>share</w:t>
      </w:r>
      <w:r w:rsidRPr="00066635">
        <w:rPr>
          <w:rFonts w:cs="Arial"/>
          <w:color w:val="auto"/>
          <w:lang w:val="en-CA"/>
        </w:rPr>
        <w:t xml:space="preserve"> best practice for the representation and implementation of medicines related aspects of terminology.</w:t>
      </w:r>
    </w:p>
    <w:p w:rsidR="009C43A8" w:rsidRPr="00066635" w:rsidRDefault="009C43A8" w:rsidP="000F610D">
      <w:pPr>
        <w:pStyle w:val="DraftNote"/>
        <w:numPr>
          <w:ilvl w:val="0"/>
          <w:numId w:val="21"/>
        </w:numPr>
        <w:rPr>
          <w:rFonts w:cs="Arial"/>
          <w:b/>
          <w:color w:val="auto"/>
          <w:lang w:val="en-CA"/>
        </w:rPr>
      </w:pPr>
      <w:r w:rsidRPr="00066635">
        <w:rPr>
          <w:rFonts w:cs="Arial"/>
          <w:color w:val="auto"/>
          <w:lang w:val="en-CA"/>
        </w:rPr>
        <w:t xml:space="preserve">Support the work of the IHTSDO Pharmacy Authors and the Community of Practice by providing advice upon request in areas which may include, but are not limited to: </w:t>
      </w:r>
      <w:r w:rsidR="008D5790">
        <w:rPr>
          <w:rFonts w:cs="Arial"/>
          <w:color w:val="auto"/>
          <w:lang w:val="en-CA"/>
        </w:rPr>
        <w:t xml:space="preserve">medical devices, </w:t>
      </w:r>
      <w:r w:rsidRPr="00066635">
        <w:rPr>
          <w:rFonts w:cs="Arial"/>
          <w:color w:val="auto"/>
          <w:lang w:val="en-CA"/>
        </w:rPr>
        <w:t xml:space="preserve"> medicines terminologies, recording of medications instructions, representation of substances in terminologies</w:t>
      </w:r>
    </w:p>
    <w:p w:rsidR="00117F9A" w:rsidRPr="00066635" w:rsidRDefault="00117F9A" w:rsidP="000F610D">
      <w:pPr>
        <w:pStyle w:val="DraftNote"/>
        <w:numPr>
          <w:ilvl w:val="0"/>
          <w:numId w:val="21"/>
        </w:numPr>
        <w:rPr>
          <w:rFonts w:cs="Arial"/>
          <w:b/>
          <w:color w:val="auto"/>
          <w:lang w:val="en-CA"/>
        </w:rPr>
      </w:pPr>
      <w:r w:rsidRPr="00066635">
        <w:rPr>
          <w:rFonts w:cs="Arial"/>
          <w:color w:val="auto"/>
          <w:lang w:val="en-CA"/>
        </w:rPr>
        <w:t>To provide comment and feedback on other</w:t>
      </w:r>
      <w:r w:rsidR="00D87B3A">
        <w:rPr>
          <w:rFonts w:cs="Arial"/>
          <w:color w:val="auto"/>
          <w:lang w:val="en-CA"/>
        </w:rPr>
        <w:t xml:space="preserve"> related</w:t>
      </w:r>
      <w:r w:rsidRPr="00066635">
        <w:rPr>
          <w:rFonts w:cs="Arial"/>
          <w:color w:val="auto"/>
          <w:lang w:val="en-CA"/>
        </w:rPr>
        <w:t xml:space="preserve"> </w:t>
      </w:r>
      <w:r w:rsidR="00D87B3A">
        <w:rPr>
          <w:rFonts w:cs="Arial"/>
          <w:color w:val="auto"/>
          <w:lang w:val="en-CA"/>
        </w:rPr>
        <w:t>Health Informatics standards development</w:t>
      </w:r>
      <w:r w:rsidRPr="00066635">
        <w:rPr>
          <w:rFonts w:cs="Arial"/>
          <w:color w:val="auto"/>
          <w:lang w:val="en-CA"/>
        </w:rPr>
        <w:t xml:space="preserve"> to inform any official IHTSDO response.</w:t>
      </w:r>
    </w:p>
    <w:p w:rsidR="009C43A8" w:rsidRPr="00066635" w:rsidRDefault="009C43A8" w:rsidP="00123020">
      <w:pPr>
        <w:pStyle w:val="Heading2"/>
      </w:pPr>
      <w:bookmarkStart w:id="15" w:name="_Toc397953030"/>
      <w:r w:rsidRPr="00066635">
        <w:t>Audience</w:t>
      </w:r>
      <w:bookmarkEnd w:id="15"/>
    </w:p>
    <w:p w:rsidR="009C43A8" w:rsidRPr="000F610D" w:rsidRDefault="009C43A8" w:rsidP="00CB3A3E">
      <w:r>
        <w:t>The intended audience for this document is</w:t>
      </w:r>
      <w:r w:rsidR="00D87B3A">
        <w:t xml:space="preserve"> the Pharmacy profession </w:t>
      </w:r>
      <w:proofErr w:type="gramStart"/>
      <w:r w:rsidR="00D87B3A">
        <w:t>internationally,</w:t>
      </w:r>
      <w:proofErr w:type="gramEnd"/>
      <w:r w:rsidR="00D87B3A">
        <w:t xml:space="preserve"> </w:t>
      </w:r>
      <w:r>
        <w:t>IHTSDO, IHTSDO Members</w:t>
      </w:r>
      <w:r w:rsidR="00D87B3A">
        <w:t xml:space="preserve">, </w:t>
      </w:r>
      <w:r>
        <w:t xml:space="preserve">Affiliates </w:t>
      </w:r>
      <w:r w:rsidR="00D87B3A">
        <w:t>and Community of Practice,</w:t>
      </w:r>
      <w:r>
        <w:t xml:space="preserve"> and </w:t>
      </w:r>
      <w:r w:rsidR="00D87B3A">
        <w:t>others</w:t>
      </w:r>
      <w:r>
        <w:t xml:space="preserve"> who wish to </w:t>
      </w:r>
      <w:r w:rsidR="00D87B3A">
        <w:t xml:space="preserve">participate in the activities of </w:t>
      </w:r>
      <w:r>
        <w:t xml:space="preserve">the </w:t>
      </w:r>
      <w:r w:rsidR="00D87B3A">
        <w:t xml:space="preserve">IHTSDO </w:t>
      </w:r>
      <w:r>
        <w:t>Pharmacy SIG</w:t>
      </w:r>
    </w:p>
    <w:p w:rsidR="009C43A8" w:rsidRPr="002661D8" w:rsidRDefault="009C43A8" w:rsidP="002661D8">
      <w:pPr>
        <w:pStyle w:val="Heading1"/>
      </w:pPr>
      <w:bookmarkStart w:id="16" w:name="_Toc397953031"/>
      <w:r w:rsidRPr="002661D8">
        <w:t>Objectives</w:t>
      </w:r>
      <w:bookmarkEnd w:id="16"/>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Support the work of IHTSDO Members and Affiliates by facilitating collaborative work and minimising duplication of effort.</w:t>
      </w:r>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 xml:space="preserve">Contribute to other aspects of the IHTSDO mission and work plan as appropriate taking into account the skills and knowledge of SIG members. </w:t>
      </w:r>
    </w:p>
    <w:p w:rsidR="009C43A8" w:rsidRPr="00066635" w:rsidRDefault="008D5790" w:rsidP="00A82EDD">
      <w:pPr>
        <w:pStyle w:val="ParaNum"/>
        <w:numPr>
          <w:ilvl w:val="0"/>
          <w:numId w:val="22"/>
        </w:numPr>
        <w:rPr>
          <w:rFonts w:ascii="Arial" w:hAnsi="Arial"/>
          <w:color w:val="auto"/>
          <w:sz w:val="22"/>
          <w:lang w:val="en-GB"/>
        </w:rPr>
      </w:pPr>
      <w:r>
        <w:rPr>
          <w:rFonts w:ascii="Arial" w:hAnsi="Arial"/>
          <w:color w:val="auto"/>
          <w:sz w:val="22"/>
          <w:lang w:val="en-GB"/>
        </w:rPr>
        <w:t>P</w:t>
      </w:r>
      <w:r w:rsidR="009C43A8" w:rsidRPr="00066635">
        <w:rPr>
          <w:rFonts w:ascii="Arial" w:hAnsi="Arial"/>
          <w:color w:val="auto"/>
          <w:sz w:val="22"/>
          <w:lang w:val="en-GB"/>
        </w:rPr>
        <w:t>ropose and advise on content development items for future inclusion in IHTSDO work plans</w:t>
      </w:r>
      <w:r w:rsidR="0034096D">
        <w:rPr>
          <w:rFonts w:ascii="Arial" w:hAnsi="Arial"/>
          <w:color w:val="auto"/>
          <w:sz w:val="22"/>
          <w:lang w:val="en-GB"/>
        </w:rPr>
        <w:t xml:space="preserve"> based on identified international developments in the area of Pharmacy</w:t>
      </w:r>
      <w:r w:rsidR="009C43A8" w:rsidRPr="00066635">
        <w:rPr>
          <w:rFonts w:ascii="Arial" w:hAnsi="Arial"/>
          <w:color w:val="auto"/>
          <w:sz w:val="22"/>
          <w:lang w:val="en-GB"/>
        </w:rPr>
        <w:t>.</w:t>
      </w:r>
    </w:p>
    <w:p w:rsidR="009C43A8" w:rsidRPr="00066635" w:rsidRDefault="00E778B3" w:rsidP="00A82EDD">
      <w:pPr>
        <w:pStyle w:val="ParaNum"/>
        <w:numPr>
          <w:ilvl w:val="0"/>
          <w:numId w:val="22"/>
        </w:numPr>
        <w:rPr>
          <w:rFonts w:ascii="Arial" w:hAnsi="Arial"/>
          <w:color w:val="auto"/>
          <w:sz w:val="22"/>
          <w:lang w:val="en-GB"/>
        </w:rPr>
      </w:pPr>
      <w:r>
        <w:rPr>
          <w:rFonts w:ascii="Arial" w:hAnsi="Arial"/>
          <w:color w:val="auto"/>
          <w:sz w:val="22"/>
          <w:lang w:val="en-GB"/>
        </w:rPr>
        <w:t>Provide advice to</w:t>
      </w:r>
      <w:r w:rsidR="009C43A8" w:rsidRPr="00066635">
        <w:rPr>
          <w:rFonts w:ascii="Arial" w:hAnsi="Arial"/>
          <w:color w:val="auto"/>
          <w:sz w:val="22"/>
          <w:lang w:val="en-GB"/>
        </w:rPr>
        <w:t xml:space="preserve"> other IHTSDO professional and project groups where there </w:t>
      </w:r>
      <w:r>
        <w:rPr>
          <w:rFonts w:ascii="Arial" w:hAnsi="Arial"/>
          <w:color w:val="auto"/>
          <w:sz w:val="22"/>
          <w:lang w:val="en-GB"/>
        </w:rPr>
        <w:t>are common areas</w:t>
      </w:r>
      <w:r w:rsidR="009C43A8" w:rsidRPr="00066635">
        <w:rPr>
          <w:rFonts w:ascii="Arial" w:hAnsi="Arial"/>
          <w:color w:val="auto"/>
          <w:sz w:val="22"/>
          <w:lang w:val="en-GB"/>
        </w:rPr>
        <w:t xml:space="preserve"> of interests.</w:t>
      </w:r>
    </w:p>
    <w:p w:rsidR="009C43A8" w:rsidRPr="00066635" w:rsidRDefault="009C43A8" w:rsidP="00A82EDD">
      <w:pPr>
        <w:pStyle w:val="ParaNum"/>
        <w:numPr>
          <w:ilvl w:val="0"/>
          <w:numId w:val="22"/>
        </w:numPr>
        <w:rPr>
          <w:rFonts w:ascii="Arial" w:hAnsi="Arial"/>
          <w:color w:val="auto"/>
          <w:sz w:val="22"/>
          <w:lang w:val="en-GB"/>
        </w:rPr>
      </w:pPr>
      <w:r w:rsidRPr="00066635">
        <w:rPr>
          <w:rFonts w:ascii="Arial" w:hAnsi="Arial"/>
          <w:color w:val="auto"/>
          <w:sz w:val="22"/>
          <w:lang w:val="en-GB"/>
        </w:rPr>
        <w:t xml:space="preserve">To ensure that developments in SNOMED CT </w:t>
      </w:r>
      <w:r w:rsidR="00E778B3">
        <w:rPr>
          <w:rFonts w:ascii="Arial" w:hAnsi="Arial"/>
          <w:color w:val="auto"/>
          <w:sz w:val="22"/>
          <w:lang w:val="en-GB"/>
        </w:rPr>
        <w:t>take into account</w:t>
      </w:r>
      <w:r w:rsidRPr="00066635">
        <w:rPr>
          <w:rFonts w:ascii="Arial" w:hAnsi="Arial"/>
          <w:color w:val="auto"/>
          <w:sz w:val="22"/>
          <w:lang w:val="en-GB"/>
        </w:rPr>
        <w:t xml:space="preserve"> other healthcare standards</w:t>
      </w:r>
      <w:r w:rsidR="00E778B3">
        <w:rPr>
          <w:rFonts w:ascii="Arial" w:hAnsi="Arial"/>
          <w:color w:val="auto"/>
          <w:sz w:val="22"/>
          <w:lang w:val="en-GB"/>
        </w:rPr>
        <w:t xml:space="preserve"> and related activities</w:t>
      </w:r>
      <w:r w:rsidRPr="00066635">
        <w:rPr>
          <w:rFonts w:ascii="Arial" w:hAnsi="Arial"/>
          <w:color w:val="auto"/>
          <w:sz w:val="22"/>
          <w:lang w:val="en-GB"/>
        </w:rPr>
        <w:t xml:space="preserve"> within the domain.</w:t>
      </w:r>
    </w:p>
    <w:p w:rsidR="009C43A8" w:rsidRPr="002661D8" w:rsidRDefault="009C43A8" w:rsidP="002661D8">
      <w:pPr>
        <w:pStyle w:val="Heading1"/>
      </w:pPr>
      <w:bookmarkStart w:id="17" w:name="_Toc397953032"/>
      <w:r w:rsidRPr="002661D8">
        <w:lastRenderedPageBreak/>
        <w:t>Principles underpinning SIG work</w:t>
      </w:r>
      <w:bookmarkEnd w:id="17"/>
    </w:p>
    <w:p w:rsidR="009C43A8" w:rsidRPr="002661D8" w:rsidRDefault="009C43A8" w:rsidP="002661D8">
      <w:pPr>
        <w:pStyle w:val="ParaNum"/>
        <w:rPr>
          <w:rFonts w:ascii="Arial" w:hAnsi="Arial"/>
          <w:sz w:val="22"/>
        </w:rPr>
      </w:pPr>
      <w:r w:rsidRPr="002661D8">
        <w:rPr>
          <w:rFonts w:ascii="Arial" w:hAnsi="Arial"/>
          <w:sz w:val="22"/>
        </w:rPr>
        <w:t>The SIG does not represent the IHTSDO and in any communications with external organizations</w:t>
      </w:r>
      <w:r w:rsidR="00E778B3">
        <w:rPr>
          <w:rFonts w:ascii="Arial" w:hAnsi="Arial"/>
          <w:sz w:val="22"/>
        </w:rPr>
        <w:t xml:space="preserve"> t</w:t>
      </w:r>
      <w:r w:rsidRPr="002661D8">
        <w:rPr>
          <w:rFonts w:ascii="Arial" w:hAnsi="Arial"/>
          <w:sz w:val="22"/>
        </w:rPr>
        <w:t>he SIG Chair and members shall make clear when reporting views expressed in the SIG</w:t>
      </w:r>
      <w:r w:rsidR="007B0B0D">
        <w:rPr>
          <w:rFonts w:ascii="Arial" w:hAnsi="Arial"/>
          <w:sz w:val="22"/>
        </w:rPr>
        <w:t>,</w:t>
      </w:r>
      <w:r w:rsidRPr="002661D8">
        <w:rPr>
          <w:rFonts w:ascii="Arial" w:hAnsi="Arial"/>
          <w:sz w:val="22"/>
        </w:rPr>
        <w:t xml:space="preserve"> that these do not represent the views or policy of the IHTSDO.</w:t>
      </w:r>
      <w:r w:rsidRPr="002661D8">
        <w:rPr>
          <w:rFonts w:ascii="Arial" w:hAnsi="Arial"/>
          <w:sz w:val="22"/>
        </w:rPr>
        <w:br/>
      </w:r>
    </w:p>
    <w:p w:rsidR="009C43A8" w:rsidRPr="00751119" w:rsidRDefault="009C43A8" w:rsidP="002661D8">
      <w:pPr>
        <w:pStyle w:val="ParaNum"/>
      </w:pPr>
      <w:r w:rsidRPr="002661D8">
        <w:rPr>
          <w:rFonts w:ascii="Arial" w:hAnsi="Arial"/>
          <w:sz w:val="22"/>
        </w:rPr>
        <w:t>The SIG will operate in accordance with the Articles of Association and all relevant IHTSDO regulations, policies and procedures.</w:t>
      </w:r>
      <w:r>
        <w:br/>
      </w:r>
    </w:p>
    <w:p w:rsidR="009C43A8" w:rsidRPr="002661D8" w:rsidRDefault="009C43A8" w:rsidP="002661D8">
      <w:r>
        <w:t>In accordance with the A</w:t>
      </w:r>
      <w:r w:rsidRPr="0054505C">
        <w:t>rticles and ways of working of the IHTSDO, t</w:t>
      </w:r>
      <w:r>
        <w:t xml:space="preserve">he activities of the </w:t>
      </w:r>
      <w:r w:rsidRPr="007B0B0D">
        <w:t>Pharmacy</w:t>
      </w:r>
      <w:r>
        <w:rPr>
          <w:color w:val="FF0000"/>
        </w:rPr>
        <w:t xml:space="preserve"> </w:t>
      </w:r>
      <w:r>
        <w:t>SIG</w:t>
      </w:r>
      <w:r w:rsidRPr="0054505C">
        <w:t xml:space="preserve"> shall be open, fair and transparent.</w:t>
      </w:r>
    </w:p>
    <w:p w:rsidR="009C43A8" w:rsidRPr="002661D8" w:rsidRDefault="009C43A8" w:rsidP="002661D8">
      <w:pPr>
        <w:pStyle w:val="Heading1"/>
      </w:pPr>
      <w:bookmarkStart w:id="18" w:name="_Toc397953033"/>
      <w:r w:rsidRPr="002661D8">
        <w:t>Participation</w:t>
      </w:r>
      <w:bookmarkEnd w:id="18"/>
    </w:p>
    <w:p w:rsidR="009C43A8" w:rsidRPr="007B0B0D" w:rsidRDefault="009C43A8" w:rsidP="00E778B3">
      <w:pPr>
        <w:spacing w:after="0" w:line="240" w:lineRule="auto"/>
        <w:rPr>
          <w:rFonts w:cs="Arial"/>
          <w:szCs w:val="22"/>
        </w:rPr>
      </w:pPr>
      <w:r w:rsidRPr="002661D8">
        <w:rPr>
          <w:rFonts w:cs="Arial"/>
          <w:szCs w:val="22"/>
        </w:rPr>
        <w:t xml:space="preserve">Participation </w:t>
      </w:r>
      <w:r w:rsidR="00E778B3">
        <w:rPr>
          <w:rFonts w:cs="Arial"/>
          <w:szCs w:val="22"/>
        </w:rPr>
        <w:t xml:space="preserve">in the work of the SIG </w:t>
      </w:r>
      <w:r w:rsidRPr="002661D8">
        <w:rPr>
          <w:rFonts w:cs="Arial"/>
          <w:szCs w:val="22"/>
        </w:rPr>
        <w:t xml:space="preserve">is welcomed </w:t>
      </w:r>
      <w:r w:rsidR="007B0B0D" w:rsidRPr="002661D8">
        <w:rPr>
          <w:rFonts w:cs="Arial"/>
          <w:szCs w:val="22"/>
        </w:rPr>
        <w:t xml:space="preserve">subject to acceptance of </w:t>
      </w:r>
      <w:r w:rsidRPr="002661D8">
        <w:rPr>
          <w:rFonts w:cs="Arial"/>
          <w:szCs w:val="22"/>
        </w:rPr>
        <w:t>the conditi</w:t>
      </w:r>
      <w:r w:rsidR="007B0B0D">
        <w:rPr>
          <w:rFonts w:cs="Arial"/>
          <w:szCs w:val="22"/>
        </w:rPr>
        <w:t>ons of the IHTSDO participation agreement</w:t>
      </w:r>
      <w:r w:rsidR="00E778B3">
        <w:rPr>
          <w:rFonts w:cs="Arial"/>
          <w:szCs w:val="22"/>
        </w:rPr>
        <w:t xml:space="preserve"> (</w:t>
      </w:r>
      <w:r w:rsidRPr="007B0B0D">
        <w:rPr>
          <w:szCs w:val="22"/>
          <w:lang w:val="en-GB"/>
        </w:rPr>
        <w:t xml:space="preserve">see </w:t>
      </w:r>
      <w:hyperlink r:id="rId16" w:history="1">
        <w:r w:rsidRPr="007B0B0D">
          <w:rPr>
            <w:rStyle w:val="Hyperlink"/>
            <w:szCs w:val="22"/>
          </w:rPr>
          <w:t>www.ihtsdo.org/participation_conditions.pdf</w:t>
        </w:r>
      </w:hyperlink>
      <w:r w:rsidRPr="007B0B0D">
        <w:rPr>
          <w:szCs w:val="22"/>
          <w:lang w:val="en-GB"/>
        </w:rPr>
        <w:t>).</w:t>
      </w:r>
    </w:p>
    <w:p w:rsidR="009C43A8" w:rsidRDefault="009C43A8" w:rsidP="00AC1C8F">
      <w:pPr>
        <w:pStyle w:val="Heading1"/>
      </w:pPr>
      <w:bookmarkStart w:id="19" w:name="_Toc397953034"/>
      <w:r w:rsidRPr="002661D8">
        <w:t>Eligibility</w:t>
      </w:r>
      <w:bookmarkEnd w:id="19"/>
    </w:p>
    <w:p w:rsidR="009C43A8" w:rsidRPr="006B059A" w:rsidRDefault="009C43A8" w:rsidP="006B059A">
      <w:pPr>
        <w:pStyle w:val="ParaNum"/>
        <w:numPr>
          <w:ilvl w:val="0"/>
          <w:numId w:val="23"/>
        </w:numPr>
        <w:rPr>
          <w:rFonts w:ascii="Arial" w:hAnsi="Arial"/>
          <w:color w:val="auto"/>
          <w:sz w:val="22"/>
          <w:szCs w:val="24"/>
          <w:lang w:eastAsia="da-DK"/>
        </w:rPr>
      </w:pPr>
      <w:r w:rsidRPr="006B059A">
        <w:rPr>
          <w:rFonts w:ascii="Arial" w:hAnsi="Arial"/>
          <w:color w:val="auto"/>
          <w:sz w:val="22"/>
          <w:szCs w:val="24"/>
          <w:lang w:eastAsia="da-DK"/>
        </w:rPr>
        <w:t>Knowledge and experience of healthcare delivery and information;</w:t>
      </w:r>
    </w:p>
    <w:p w:rsidR="009C43A8" w:rsidRPr="006B059A" w:rsidRDefault="009C43A8" w:rsidP="00AC1C8F">
      <w:pPr>
        <w:pStyle w:val="ParaNum"/>
        <w:rPr>
          <w:rFonts w:ascii="Arial" w:hAnsi="Arial"/>
          <w:color w:val="auto"/>
          <w:sz w:val="22"/>
          <w:szCs w:val="24"/>
          <w:lang w:eastAsia="da-DK"/>
        </w:rPr>
      </w:pPr>
      <w:r w:rsidRPr="006B059A">
        <w:rPr>
          <w:rFonts w:ascii="Arial" w:hAnsi="Arial"/>
          <w:color w:val="auto"/>
          <w:sz w:val="22"/>
          <w:szCs w:val="24"/>
          <w:lang w:eastAsia="da-DK"/>
        </w:rPr>
        <w:t xml:space="preserve">Clinical specialist knowledge and experience </w:t>
      </w:r>
    </w:p>
    <w:p w:rsidR="009C43A8" w:rsidRPr="006B059A" w:rsidRDefault="009C43A8" w:rsidP="006B059A">
      <w:pPr>
        <w:pStyle w:val="ParaNum"/>
        <w:rPr>
          <w:rFonts w:ascii="Arial" w:hAnsi="Arial"/>
          <w:color w:val="auto"/>
          <w:sz w:val="22"/>
          <w:szCs w:val="24"/>
          <w:lang w:eastAsia="da-DK"/>
        </w:rPr>
      </w:pPr>
      <w:r w:rsidRPr="006B059A">
        <w:rPr>
          <w:rFonts w:ascii="Arial" w:hAnsi="Arial"/>
          <w:color w:val="auto"/>
          <w:sz w:val="22"/>
          <w:szCs w:val="24"/>
          <w:lang w:eastAsia="da-DK"/>
        </w:rPr>
        <w:t xml:space="preserve">Understanding of the value of </w:t>
      </w:r>
      <w:smartTag w:uri="urn:schemas-microsoft-com:office:smarttags" w:element="Street">
        <w:r w:rsidRPr="006B059A">
          <w:rPr>
            <w:rFonts w:ascii="Arial" w:hAnsi="Arial"/>
            <w:color w:val="auto"/>
            <w:sz w:val="22"/>
            <w:szCs w:val="24"/>
            <w:lang w:eastAsia="da-DK"/>
          </w:rPr>
          <w:t>SNOMED CT</w:t>
        </w:r>
      </w:smartTag>
      <w:r w:rsidRPr="006B059A">
        <w:rPr>
          <w:rFonts w:ascii="Arial" w:hAnsi="Arial"/>
          <w:color w:val="auto"/>
          <w:sz w:val="22"/>
          <w:szCs w:val="24"/>
          <w:lang w:eastAsia="da-DK"/>
        </w:rPr>
        <w:t xml:space="preserve"> and its relationship to other components of an effective approach to electronic health records;  </w:t>
      </w:r>
    </w:p>
    <w:p w:rsidR="009C43A8" w:rsidRPr="006B059A" w:rsidRDefault="009C43A8" w:rsidP="006B059A">
      <w:pPr>
        <w:pStyle w:val="ParaNum"/>
        <w:rPr>
          <w:rFonts w:ascii="Arial" w:hAnsi="Arial"/>
          <w:color w:val="auto"/>
          <w:sz w:val="22"/>
          <w:szCs w:val="24"/>
          <w:lang w:eastAsia="da-DK"/>
        </w:rPr>
      </w:pPr>
      <w:r w:rsidRPr="006B059A">
        <w:rPr>
          <w:rFonts w:ascii="Arial" w:hAnsi="Arial"/>
          <w:color w:val="auto"/>
          <w:sz w:val="22"/>
          <w:szCs w:val="24"/>
          <w:lang w:eastAsia="da-DK"/>
        </w:rPr>
        <w:t xml:space="preserve">Foundation level knowledge of </w:t>
      </w:r>
      <w:smartTag w:uri="urn:schemas-microsoft-com:office:smarttags" w:element="Street">
        <w:r w:rsidRPr="006B059A">
          <w:rPr>
            <w:rFonts w:ascii="Arial" w:hAnsi="Arial"/>
            <w:color w:val="auto"/>
            <w:sz w:val="22"/>
            <w:szCs w:val="24"/>
            <w:lang w:eastAsia="da-DK"/>
          </w:rPr>
          <w:t>SNOMED CT</w:t>
        </w:r>
      </w:smartTag>
      <w:r w:rsidRPr="006B059A">
        <w:rPr>
          <w:rFonts w:ascii="Arial" w:hAnsi="Arial"/>
          <w:color w:val="auto"/>
          <w:sz w:val="22"/>
          <w:szCs w:val="24"/>
          <w:lang w:eastAsia="da-DK"/>
        </w:rPr>
        <w:t xml:space="preserve"> design, content, mapping and typical approaches to implementation, supported by a good understanding of where to turn for additional detailed knowledge from IHTSDO documentation and experts.</w:t>
      </w:r>
    </w:p>
    <w:p w:rsidR="009C43A8" w:rsidRPr="002661D8" w:rsidRDefault="009C43A8" w:rsidP="002661D8">
      <w:pPr>
        <w:pStyle w:val="Heading1"/>
      </w:pPr>
      <w:bookmarkStart w:id="20" w:name="_Toc397953035"/>
      <w:r w:rsidRPr="002661D8">
        <w:t>Accountability and Reporting procedures</w:t>
      </w:r>
      <w:bookmarkEnd w:id="20"/>
    </w:p>
    <w:p w:rsidR="009C43A8" w:rsidRPr="002661D8" w:rsidRDefault="009C43A8" w:rsidP="002C5512">
      <w:pPr>
        <w:pStyle w:val="ParaNum"/>
        <w:numPr>
          <w:ilvl w:val="0"/>
          <w:numId w:val="18"/>
        </w:numPr>
        <w:rPr>
          <w:rFonts w:ascii="Arial" w:hAnsi="Arial"/>
          <w:sz w:val="22"/>
        </w:rPr>
      </w:pPr>
      <w:r>
        <w:rPr>
          <w:rFonts w:ascii="Arial" w:hAnsi="Arial"/>
          <w:sz w:val="22"/>
        </w:rPr>
        <w:t>The Pharmacy</w:t>
      </w:r>
      <w:r w:rsidR="00963DAF">
        <w:rPr>
          <w:rFonts w:ascii="Arial" w:hAnsi="Arial"/>
          <w:sz w:val="22"/>
        </w:rPr>
        <w:t xml:space="preserve"> </w:t>
      </w:r>
      <w:r w:rsidRPr="007A71DB">
        <w:rPr>
          <w:rFonts w:ascii="Arial" w:hAnsi="Arial"/>
          <w:sz w:val="22"/>
        </w:rPr>
        <w:t xml:space="preserve">Special Interest Group </w:t>
      </w:r>
      <w:r w:rsidRPr="002661D8">
        <w:rPr>
          <w:rFonts w:ascii="Arial" w:hAnsi="Arial"/>
          <w:sz w:val="22"/>
        </w:rPr>
        <w:t>reports t</w:t>
      </w:r>
      <w:r>
        <w:rPr>
          <w:rFonts w:ascii="Arial" w:hAnsi="Arial"/>
          <w:sz w:val="22"/>
        </w:rPr>
        <w:t>o the Healthcare Professions Coordination Group</w:t>
      </w:r>
      <w:r w:rsidRPr="002661D8">
        <w:rPr>
          <w:rFonts w:ascii="Arial" w:hAnsi="Arial"/>
          <w:sz w:val="22"/>
        </w:rPr>
        <w:t xml:space="preserve"> and is guided an</w:t>
      </w:r>
      <w:r>
        <w:rPr>
          <w:rFonts w:ascii="Arial" w:hAnsi="Arial"/>
          <w:sz w:val="22"/>
        </w:rPr>
        <w:t>d supported by the Head of Collaboration</w:t>
      </w:r>
      <w:r w:rsidRPr="002661D8">
        <w:rPr>
          <w:rFonts w:ascii="Arial" w:hAnsi="Arial"/>
          <w:sz w:val="22"/>
        </w:rPr>
        <w:t xml:space="preserve">. </w:t>
      </w:r>
    </w:p>
    <w:p w:rsidR="009C43A8" w:rsidRDefault="009C43A8" w:rsidP="002C5512">
      <w:pPr>
        <w:pStyle w:val="ParaNum"/>
        <w:numPr>
          <w:ilvl w:val="0"/>
          <w:numId w:val="18"/>
        </w:numPr>
        <w:rPr>
          <w:rFonts w:ascii="Arial" w:hAnsi="Arial"/>
          <w:sz w:val="22"/>
        </w:rPr>
      </w:pPr>
      <w:r>
        <w:rPr>
          <w:rFonts w:ascii="Arial" w:hAnsi="Arial"/>
          <w:sz w:val="22"/>
        </w:rPr>
        <w:t>There is a liaison function provided from the IHTSDO Con</w:t>
      </w:r>
      <w:r w:rsidR="006B059A">
        <w:rPr>
          <w:rFonts w:ascii="Arial" w:hAnsi="Arial"/>
          <w:sz w:val="22"/>
        </w:rPr>
        <w:t>tent Development team</w:t>
      </w:r>
      <w:r>
        <w:rPr>
          <w:rFonts w:ascii="Arial" w:hAnsi="Arial"/>
          <w:sz w:val="22"/>
        </w:rPr>
        <w:t xml:space="preserve"> to provide </w:t>
      </w:r>
      <w:r w:rsidR="00E778B3">
        <w:rPr>
          <w:rFonts w:ascii="Arial" w:hAnsi="Arial"/>
          <w:sz w:val="22"/>
        </w:rPr>
        <w:t xml:space="preserve">updates on relevant IHTSDO business, content development initiatives and content maintenance projects </w:t>
      </w:r>
    </w:p>
    <w:p w:rsidR="009C43A8" w:rsidRPr="002661D8" w:rsidRDefault="009C43A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w:t>
      </w:r>
      <w:r w:rsidR="007A71DB">
        <w:rPr>
          <w:rFonts w:ascii="Arial" w:hAnsi="Arial"/>
          <w:sz w:val="22"/>
        </w:rPr>
        <w:t>;</w:t>
      </w:r>
      <w:r w:rsidRPr="002661D8">
        <w:rPr>
          <w:rFonts w:ascii="Arial" w:hAnsi="Arial"/>
          <w:sz w:val="22"/>
        </w:rPr>
        <w:t xml:space="preserve"> the Chair will manage these conflicts. In the case of conflict of interest involving the Chair, the Chair must temporarily pass the role of managing the meeting to the Vice-Chair or another participant with no conflict of interest.</w:t>
      </w:r>
    </w:p>
    <w:p w:rsidR="009C43A8" w:rsidRPr="002661D8" w:rsidRDefault="009C43A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9C43A8" w:rsidRPr="002661D8" w:rsidRDefault="009C43A8" w:rsidP="002C5512">
      <w:pPr>
        <w:pStyle w:val="ParaNum"/>
        <w:numPr>
          <w:ilvl w:val="0"/>
          <w:numId w:val="18"/>
        </w:numPr>
        <w:rPr>
          <w:rFonts w:ascii="Arial" w:hAnsi="Arial"/>
          <w:sz w:val="22"/>
        </w:rPr>
      </w:pPr>
      <w:r>
        <w:rPr>
          <w:rFonts w:ascii="Arial" w:hAnsi="Arial"/>
          <w:sz w:val="22"/>
        </w:rPr>
        <w:t xml:space="preserve">The responsibilities </w:t>
      </w:r>
      <w:r w:rsidRPr="002661D8">
        <w:rPr>
          <w:rFonts w:ascii="Arial" w:hAnsi="Arial"/>
          <w:sz w:val="22"/>
        </w:rPr>
        <w:t>of the SIG Chair are shared with the SIG Vice-Chair.</w:t>
      </w:r>
    </w:p>
    <w:p w:rsidR="009C43A8" w:rsidRPr="002661D8" w:rsidRDefault="009C43A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9C43A8" w:rsidRDefault="009C43A8" w:rsidP="002661D8">
      <w:pPr>
        <w:pStyle w:val="Heading1"/>
      </w:pPr>
      <w:bookmarkStart w:id="21" w:name="_Toc397953036"/>
      <w:r w:rsidRPr="002661D8">
        <w:lastRenderedPageBreak/>
        <w:t>Communication</w:t>
      </w:r>
      <w:bookmarkEnd w:id="21"/>
    </w:p>
    <w:p w:rsidR="009C43A8" w:rsidRPr="002661D8" w:rsidRDefault="009C43A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9C43A8" w:rsidRPr="002661D8" w:rsidRDefault="009C43A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9C43A8" w:rsidRPr="002661D8" w:rsidRDefault="009C43A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9C43A8" w:rsidRPr="002661D8" w:rsidRDefault="009C43A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9C43A8" w:rsidRPr="002661D8" w:rsidRDefault="009C43A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7" w:history="1">
        <w:r w:rsidRPr="002661D8">
          <w:rPr>
            <w:rFonts w:ascii="Arial" w:hAnsi="Arial"/>
            <w:sz w:val="22"/>
          </w:rPr>
          <w:t>IHTSDO collaborative space</w:t>
        </w:r>
      </w:hyperlink>
      <w:r w:rsidRPr="002661D8">
        <w:rPr>
          <w:rFonts w:ascii="Arial" w:hAnsi="Arial"/>
          <w:sz w:val="22"/>
        </w:rPr>
        <w:t xml:space="preserve"> .</w:t>
      </w:r>
    </w:p>
    <w:p w:rsidR="009C43A8" w:rsidRPr="002661D8" w:rsidRDefault="009C43A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9C43A8" w:rsidRPr="002661D8" w:rsidRDefault="009C43A8" w:rsidP="002661D8">
      <w:pPr>
        <w:pStyle w:val="ParaNum"/>
        <w:rPr>
          <w:rFonts w:ascii="Arial" w:hAnsi="Arial"/>
          <w:sz w:val="22"/>
        </w:rPr>
      </w:pPr>
      <w:r w:rsidRPr="002661D8">
        <w:rPr>
          <w:rFonts w:ascii="Arial" w:hAnsi="Arial"/>
          <w:sz w:val="22"/>
        </w:rPr>
        <w:t>Meeting agendas will be posted 7 days ahead of the meeting</w:t>
      </w:r>
      <w:r w:rsidR="00E421CC">
        <w:rPr>
          <w:rFonts w:ascii="Arial" w:hAnsi="Arial"/>
          <w:sz w:val="22"/>
        </w:rPr>
        <w:t>;</w:t>
      </w:r>
      <w:r w:rsidRPr="002661D8">
        <w:rPr>
          <w:rFonts w:ascii="Arial" w:hAnsi="Arial"/>
          <w:sz w:val="22"/>
        </w:rPr>
        <w:t xml:space="preserve"> </w:t>
      </w:r>
      <w:r w:rsidR="00E421CC">
        <w:rPr>
          <w:rFonts w:ascii="Arial" w:hAnsi="Arial"/>
          <w:sz w:val="22"/>
        </w:rPr>
        <w:t>any other meeting materials,</w:t>
      </w:r>
      <w:r w:rsidRPr="002661D8">
        <w:rPr>
          <w:rFonts w:ascii="Arial" w:hAnsi="Arial"/>
          <w:sz w:val="22"/>
        </w:rPr>
        <w:t xml:space="preserve"> at least 5 days ahead of the meeting.</w:t>
      </w:r>
    </w:p>
    <w:p w:rsidR="009C43A8" w:rsidRPr="002661D8" w:rsidRDefault="009C43A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9C43A8" w:rsidRPr="002661D8" w:rsidRDefault="009C43A8" w:rsidP="002661D8">
      <w:pPr>
        <w:pStyle w:val="ParaNum"/>
        <w:rPr>
          <w:rFonts w:ascii="Arial" w:hAnsi="Arial"/>
          <w:sz w:val="22"/>
        </w:rPr>
      </w:pPr>
      <w:r w:rsidRPr="008D5790">
        <w:rPr>
          <w:rFonts w:ascii="Arial" w:hAnsi="Arial"/>
          <w:sz w:val="22"/>
          <w:highlight w:val="yellow"/>
        </w:rPr>
        <w:t>Notes of discussion</w:t>
      </w:r>
      <w:r w:rsidR="00E421CC" w:rsidRPr="008D5790">
        <w:rPr>
          <w:rFonts w:ascii="Arial" w:hAnsi="Arial"/>
          <w:sz w:val="22"/>
          <w:highlight w:val="yellow"/>
        </w:rPr>
        <w:t xml:space="preserve"> (i.e. minutes)</w:t>
      </w:r>
      <w:r w:rsidRPr="008D5790">
        <w:rPr>
          <w:rFonts w:ascii="Arial" w:hAnsi="Arial"/>
          <w:sz w:val="22"/>
          <w:highlight w:val="yellow"/>
        </w:rPr>
        <w:t xml:space="preserve"> from each SIG meeting will be publi</w:t>
      </w:r>
      <w:r w:rsidR="00E421CC" w:rsidRPr="008D5790">
        <w:rPr>
          <w:rFonts w:ascii="Arial" w:hAnsi="Arial"/>
          <w:sz w:val="22"/>
          <w:highlight w:val="yellow"/>
        </w:rPr>
        <w:t xml:space="preserve">shed on the Collaborative space in the corresponding SIG folder </w:t>
      </w:r>
      <w:r w:rsidRPr="008D5790">
        <w:rPr>
          <w:rFonts w:ascii="Arial" w:hAnsi="Arial"/>
          <w:sz w:val="22"/>
          <w:highlight w:val="yellow"/>
        </w:rPr>
        <w:t>within seven days of the meeting.</w:t>
      </w:r>
      <w:r w:rsidRPr="002661D8">
        <w:rPr>
          <w:rFonts w:ascii="Arial" w:hAnsi="Arial"/>
          <w:sz w:val="22"/>
        </w:rPr>
        <w:t xml:space="preserve"> These notes will record the attendees present and any recommendations or actions agreed during the meeting.</w:t>
      </w:r>
    </w:p>
    <w:p w:rsidR="009C43A8" w:rsidRDefault="009C43A8" w:rsidP="002661D8">
      <w:pPr>
        <w:pStyle w:val="Heading1"/>
      </w:pPr>
      <w:bookmarkStart w:id="22" w:name="_Toc397953037"/>
      <w:r w:rsidRPr="002661D8">
        <w:t>General points</w:t>
      </w:r>
      <w:bookmarkEnd w:id="22"/>
    </w:p>
    <w:p w:rsidR="009C43A8" w:rsidRPr="002661D8" w:rsidRDefault="009C43A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Pr>
          <w:rFonts w:ascii="Arial" w:hAnsi="Arial"/>
          <w:sz w:val="22"/>
        </w:rPr>
        <w:t xml:space="preserve"> future</w:t>
      </w:r>
      <w:r w:rsidRPr="002661D8">
        <w:rPr>
          <w:rFonts w:ascii="Arial" w:hAnsi="Arial"/>
          <w:sz w:val="22"/>
        </w:rPr>
        <w:t>.</w:t>
      </w:r>
    </w:p>
    <w:p w:rsidR="009C43A8" w:rsidRPr="002661D8" w:rsidRDefault="009C43A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9C43A8" w:rsidRPr="002661D8" w:rsidRDefault="009C43A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9C43A8" w:rsidRPr="002661D8" w:rsidRDefault="009C43A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9C43A8" w:rsidRPr="002661D8" w:rsidRDefault="009C43A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9C43A8" w:rsidRDefault="009C43A8" w:rsidP="002661D8">
      <w:pPr>
        <w:pStyle w:val="Heading1"/>
      </w:pPr>
      <w:bookmarkStart w:id="23" w:name="_Toc397953038"/>
      <w:r w:rsidRPr="002661D8">
        <w:lastRenderedPageBreak/>
        <w:t xml:space="preserve">Interface with other </w:t>
      </w:r>
      <w:r>
        <w:t>groups</w:t>
      </w:r>
      <w:bookmarkEnd w:id="23"/>
    </w:p>
    <w:p w:rsidR="009C43A8" w:rsidRPr="003B1E93" w:rsidRDefault="009C43A8" w:rsidP="003B1E93">
      <w:pPr>
        <w:pStyle w:val="ParaNum"/>
        <w:numPr>
          <w:ilvl w:val="0"/>
          <w:numId w:val="19"/>
        </w:numPr>
        <w:rPr>
          <w:rFonts w:ascii="Arial" w:hAnsi="Arial"/>
          <w:sz w:val="22"/>
        </w:rPr>
      </w:pPr>
      <w:r w:rsidRPr="003B1E93">
        <w:rPr>
          <w:rFonts w:ascii="Arial" w:hAnsi="Arial"/>
          <w:sz w:val="22"/>
        </w:rPr>
        <w:t>The Chair will report SIGs activities and recommendations to the Healthcare Professions Coordination Group (HPCG). The frequency and form of these reports will be as directed by the HPCG.</w:t>
      </w:r>
    </w:p>
    <w:p w:rsidR="009C43A8" w:rsidRPr="002661D8" w:rsidRDefault="009C43A8" w:rsidP="002661D8">
      <w:pPr>
        <w:pStyle w:val="ParaNum"/>
        <w:rPr>
          <w:rFonts w:ascii="Arial" w:hAnsi="Arial"/>
          <w:sz w:val="22"/>
        </w:rPr>
      </w:pPr>
      <w:r w:rsidRPr="002661D8">
        <w:rPr>
          <w:rFonts w:ascii="Arial" w:hAnsi="Arial"/>
          <w:sz w:val="22"/>
        </w:rPr>
        <w:t>The Chair will report responses to SIG reports and recommendat</w:t>
      </w:r>
      <w:r>
        <w:rPr>
          <w:rFonts w:ascii="Arial" w:hAnsi="Arial"/>
          <w:sz w:val="22"/>
        </w:rPr>
        <w:t>ions from the HPCG</w:t>
      </w:r>
      <w:r w:rsidRPr="002661D8">
        <w:rPr>
          <w:rFonts w:ascii="Arial" w:hAnsi="Arial"/>
          <w:sz w:val="22"/>
        </w:rPr>
        <w:t xml:space="preserve"> to SIG members.  </w:t>
      </w:r>
    </w:p>
    <w:p w:rsidR="009C43A8" w:rsidRPr="002661D8" w:rsidRDefault="00E421CC" w:rsidP="002661D8">
      <w:pPr>
        <w:pStyle w:val="ParaNum"/>
        <w:rPr>
          <w:rFonts w:ascii="Arial" w:hAnsi="Arial"/>
          <w:sz w:val="22"/>
        </w:rPr>
      </w:pPr>
      <w:r>
        <w:rPr>
          <w:rFonts w:ascii="Arial" w:hAnsi="Arial"/>
          <w:sz w:val="22"/>
        </w:rPr>
        <w:t>The Chair</w:t>
      </w:r>
      <w:r w:rsidR="009C43A8" w:rsidRPr="002661D8">
        <w:rPr>
          <w:rFonts w:ascii="Arial" w:hAnsi="Arial"/>
          <w:sz w:val="22"/>
        </w:rPr>
        <w:t xml:space="preserve"> will seek to keep the SIG informed about other relevant news from the IHTSDO and related organizations.</w:t>
      </w:r>
    </w:p>
    <w:p w:rsidR="009C43A8" w:rsidRPr="002661D8" w:rsidRDefault="009C43A8" w:rsidP="002661D8">
      <w:pPr>
        <w:pStyle w:val="ParaNum"/>
        <w:rPr>
          <w:rFonts w:ascii="Arial" w:hAnsi="Arial"/>
          <w:sz w:val="22"/>
        </w:rPr>
      </w:pPr>
      <w:r w:rsidRPr="002661D8">
        <w:rPr>
          <w:rFonts w:ascii="Arial" w:hAnsi="Arial"/>
          <w:sz w:val="22"/>
        </w:rPr>
        <w:t>The Chair will work with chairs of the other SIG</w:t>
      </w:r>
      <w:r w:rsidR="00E421CC">
        <w:rPr>
          <w:rFonts w:ascii="Arial" w:hAnsi="Arial"/>
          <w:sz w:val="22"/>
        </w:rPr>
        <w:t xml:space="preserve">s </w:t>
      </w:r>
      <w:r w:rsidRPr="002661D8">
        <w:rPr>
          <w:rFonts w:ascii="Arial" w:hAnsi="Arial"/>
          <w:sz w:val="22"/>
        </w:rPr>
        <w:t>when appropriate</w:t>
      </w:r>
      <w:r w:rsidR="009070CB">
        <w:rPr>
          <w:rFonts w:ascii="Arial" w:hAnsi="Arial"/>
          <w:sz w:val="22"/>
        </w:rPr>
        <w:t>,</w:t>
      </w:r>
      <w:r w:rsidRPr="002661D8">
        <w:rPr>
          <w:rFonts w:ascii="Arial" w:hAnsi="Arial"/>
          <w:sz w:val="22"/>
        </w:rPr>
        <w:t xml:space="preserve"> to ensure effective joint working. </w:t>
      </w:r>
    </w:p>
    <w:p w:rsidR="009C43A8" w:rsidRDefault="009C43A8" w:rsidP="002661D8">
      <w:pPr>
        <w:pStyle w:val="Heading1"/>
      </w:pPr>
      <w:bookmarkStart w:id="24" w:name="_Toc397953039"/>
      <w:r w:rsidRPr="002661D8">
        <w:t>Revisions of the Terms of Reference</w:t>
      </w:r>
      <w:bookmarkEnd w:id="24"/>
    </w:p>
    <w:p w:rsidR="009C43A8" w:rsidRPr="002C7C63" w:rsidRDefault="009C43A8" w:rsidP="007A3876">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w:t>
      </w:r>
      <w:r w:rsidR="00E778B3">
        <w:t>Healthcare Professions Coordination Group</w:t>
      </w:r>
      <w:r>
        <w:t>.</w:t>
      </w:r>
    </w:p>
    <w:sectPr w:rsidR="009C43A8"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36C" w:rsidRDefault="00F4536C">
      <w:r>
        <w:separator/>
      </w:r>
    </w:p>
  </w:endnote>
  <w:endnote w:type="continuationSeparator" w:id="0">
    <w:p w:rsidR="00F4536C" w:rsidRDefault="00F4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DC09A5" w:rsidP="00591DF3">
    <w:pPr>
      <w:pStyle w:val="Footer"/>
      <w:tabs>
        <w:tab w:val="clear" w:pos="9638"/>
        <w:tab w:val="right" w:pos="9570"/>
      </w:tabs>
      <w:spacing w:after="0"/>
    </w:pPr>
    <w:fldSimple w:instr=" FILENAME   \* MERGEFORMAT ">
      <w:r w:rsidR="009C43A8">
        <w:rPr>
          <w:noProof/>
        </w:rPr>
        <w:t>IHTSDO Pharmacy SIG TOR</w:t>
      </w:r>
    </w:fldSimple>
    <w:r w:rsidR="009C43A8">
      <w:tab/>
    </w:r>
    <w:r w:rsidR="009C43A8">
      <w:tab/>
      <w:t xml:space="preserve">Page </w:t>
    </w:r>
    <w:r w:rsidR="00102DFF">
      <w:fldChar w:fldCharType="begin"/>
    </w:r>
    <w:r w:rsidR="00102DFF">
      <w:instrText xml:space="preserve"> PAGE   \* MERGEFORMAT </w:instrText>
    </w:r>
    <w:r w:rsidR="00102DFF">
      <w:fldChar w:fldCharType="separate"/>
    </w:r>
    <w:r w:rsidR="008D5790">
      <w:rPr>
        <w:noProof/>
      </w:rPr>
      <w:t>4</w:t>
    </w:r>
    <w:r w:rsidR="00102DFF">
      <w:rPr>
        <w:noProof/>
      </w:rPr>
      <w:fldChar w:fldCharType="end"/>
    </w:r>
    <w:r w:rsidR="009C43A8">
      <w:t xml:space="preserve"> of </w:t>
    </w:r>
    <w:fldSimple w:instr=" NUMPAGES   \* MERGEFORMAT ">
      <w:r w:rsidR="008D5790">
        <w:rPr>
          <w:noProof/>
        </w:rPr>
        <w:t>7</w:t>
      </w:r>
    </w:fldSimple>
  </w:p>
  <w:p w:rsidR="009C43A8" w:rsidRPr="00A87D3B" w:rsidRDefault="009C43A8" w:rsidP="008150BB">
    <w:pPr>
      <w:pStyle w:val="Footer"/>
      <w:spacing w:after="0"/>
    </w:pPr>
    <w:r>
      <w:t xml:space="preserve">Status: </w:t>
    </w:r>
    <w:r>
      <w:rPr>
        <w:lang w:val="en-GB"/>
      </w:rPr>
      <w:t>Draft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DC09A5" w:rsidP="00591DF3">
    <w:pPr>
      <w:pStyle w:val="Footer"/>
      <w:tabs>
        <w:tab w:val="clear" w:pos="9638"/>
        <w:tab w:val="right" w:pos="9570"/>
      </w:tabs>
      <w:spacing w:after="0"/>
    </w:pPr>
    <w:fldSimple w:instr=" FILENAME   \* MERGEFORMAT ">
      <w:r w:rsidR="009C43A8">
        <w:rPr>
          <w:noProof/>
        </w:rPr>
        <w:t>IHTSDO Pharmacy SIG TOR</w:t>
      </w:r>
    </w:fldSimple>
    <w:r w:rsidR="009C43A8">
      <w:tab/>
    </w:r>
    <w:r w:rsidR="009C43A8">
      <w:tab/>
      <w:t xml:space="preserve">Page </w:t>
    </w:r>
    <w:r w:rsidR="00102DFF">
      <w:fldChar w:fldCharType="begin"/>
    </w:r>
    <w:r w:rsidR="00102DFF">
      <w:instrText xml:space="preserve"> PAGE   \* MERGEFORMAT </w:instrText>
    </w:r>
    <w:r w:rsidR="00102DFF">
      <w:fldChar w:fldCharType="separate"/>
    </w:r>
    <w:r w:rsidR="008D5790">
      <w:rPr>
        <w:noProof/>
      </w:rPr>
      <w:t>1</w:t>
    </w:r>
    <w:r w:rsidR="00102DFF">
      <w:rPr>
        <w:noProof/>
      </w:rPr>
      <w:fldChar w:fldCharType="end"/>
    </w:r>
    <w:r w:rsidR="009C43A8">
      <w:t xml:space="preserve"> of </w:t>
    </w:r>
    <w:fldSimple w:instr=" NUMPAGES   \* MERGEFORMAT ">
      <w:r w:rsidR="008D5790">
        <w:rPr>
          <w:noProof/>
        </w:rPr>
        <w:t>7</w:t>
      </w:r>
    </w:fldSimple>
  </w:p>
  <w:p w:rsidR="009C43A8" w:rsidRDefault="009C43A8" w:rsidP="008150BB">
    <w:pPr>
      <w:pStyle w:val="Footer"/>
      <w:spacing w:after="0"/>
    </w:pPr>
    <w:r>
      <w:t xml:space="preserve">Status: </w:t>
    </w:r>
    <w:r>
      <w:rPr>
        <w:lang w:val="en-GB"/>
      </w:rPr>
      <w:t>Draft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591DF3">
    <w:pPr>
      <w:pStyle w:val="Footer"/>
      <w:tabs>
        <w:tab w:val="clear" w:pos="9638"/>
        <w:tab w:val="right" w:pos="9570"/>
      </w:tabs>
      <w:spacing w:after="0"/>
    </w:pPr>
    <w:r>
      <w:tab/>
      <w:t xml:space="preserve">Page </w:t>
    </w:r>
    <w:r w:rsidR="00102DFF">
      <w:fldChar w:fldCharType="begin"/>
    </w:r>
    <w:r w:rsidR="00102DFF">
      <w:instrText xml:space="preserve"> PAGE   \* MERGEFORMAT </w:instrText>
    </w:r>
    <w:r w:rsidR="00102DFF">
      <w:fldChar w:fldCharType="separate"/>
    </w:r>
    <w:r w:rsidR="008D5790">
      <w:rPr>
        <w:noProof/>
      </w:rPr>
      <w:t>2</w:t>
    </w:r>
    <w:r w:rsidR="00102DFF">
      <w:rPr>
        <w:noProof/>
      </w:rPr>
      <w:fldChar w:fldCharType="end"/>
    </w:r>
    <w:r>
      <w:t xml:space="preserve"> of </w:t>
    </w:r>
    <w:fldSimple w:instr=" NUMPAGES   \* MERGEFORMAT ">
      <w:r w:rsidR="008D5790">
        <w:rPr>
          <w:noProof/>
        </w:rPr>
        <w:t>7</w:t>
      </w:r>
    </w:fldSimple>
  </w:p>
  <w:p w:rsidR="009C43A8" w:rsidRPr="00A87D3B" w:rsidRDefault="009C43A8" w:rsidP="008150BB">
    <w:pPr>
      <w:pStyle w:val="Footer"/>
      <w:spacing w:after="0"/>
    </w:pPr>
    <w:r>
      <w:t xml:space="preserve">Status: </w:t>
    </w:r>
    <w:r>
      <w:rPr>
        <w:lang w:val="en-GB"/>
      </w:rPr>
      <w:t>Draft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DC09A5" w:rsidP="00591DF3">
    <w:pPr>
      <w:pStyle w:val="Footer"/>
      <w:tabs>
        <w:tab w:val="clear" w:pos="9638"/>
        <w:tab w:val="right" w:pos="9570"/>
      </w:tabs>
      <w:spacing w:after="0"/>
    </w:pPr>
    <w:fldSimple w:instr=" FILENAME   \* MERGEFORMAT ">
      <w:r w:rsidR="009C43A8">
        <w:rPr>
          <w:noProof/>
        </w:rPr>
        <w:t>IHTSDO Pharmacy SIG TOR</w:t>
      </w:r>
    </w:fldSimple>
    <w:r w:rsidR="008D5790">
      <w:rPr>
        <w:noProof/>
      </w:rPr>
      <w:t xml:space="preserve"> 20141231 v0.04</w:t>
    </w:r>
    <w:r w:rsidR="009C43A8">
      <w:tab/>
    </w:r>
    <w:r w:rsidR="009C43A8">
      <w:tab/>
      <w:t xml:space="preserve">Page </w:t>
    </w:r>
    <w:r w:rsidR="00102DFF">
      <w:fldChar w:fldCharType="begin"/>
    </w:r>
    <w:r w:rsidR="00102DFF">
      <w:instrText xml:space="preserve"> PAGE   \* MERGEFORMAT </w:instrText>
    </w:r>
    <w:r w:rsidR="00102DFF">
      <w:fldChar w:fldCharType="separate"/>
    </w:r>
    <w:r w:rsidR="008D5790">
      <w:rPr>
        <w:noProof/>
      </w:rPr>
      <w:t>3</w:t>
    </w:r>
    <w:r w:rsidR="00102DFF">
      <w:rPr>
        <w:noProof/>
      </w:rPr>
      <w:fldChar w:fldCharType="end"/>
    </w:r>
    <w:r w:rsidR="009C43A8">
      <w:t xml:space="preserve"> of </w:t>
    </w:r>
    <w:fldSimple w:instr=" NUMPAGES   \* MERGEFORMAT ">
      <w:r w:rsidR="008D5790">
        <w:rPr>
          <w:noProof/>
        </w:rPr>
        <w:t>7</w:t>
      </w:r>
    </w:fldSimple>
  </w:p>
  <w:p w:rsidR="009C43A8" w:rsidRPr="00A87D3B" w:rsidRDefault="009C43A8" w:rsidP="008150BB">
    <w:pPr>
      <w:pStyle w:val="Footer"/>
      <w:spacing w:after="0"/>
    </w:pPr>
    <w:r>
      <w:t xml:space="preserve">Status: </w:t>
    </w:r>
    <w:r>
      <w:rPr>
        <w:lang w:val="en-GB"/>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36C" w:rsidRDefault="00F4536C">
      <w:r>
        <w:separator/>
      </w:r>
    </w:p>
  </w:footnote>
  <w:footnote w:type="continuationSeparator" w:id="0">
    <w:p w:rsidR="00F4536C" w:rsidRDefault="00F4536C">
      <w:r>
        <w:continuationSeparator/>
      </w:r>
    </w:p>
  </w:footnote>
  <w:footnote w:id="1">
    <w:p w:rsidR="00D418B6" w:rsidRPr="00D418B6" w:rsidRDefault="00D418B6">
      <w:pPr>
        <w:pStyle w:val="FootnoteText"/>
        <w:rPr>
          <w:lang w:val="en-GB"/>
        </w:rPr>
      </w:pPr>
      <w:r>
        <w:rPr>
          <w:rStyle w:val="FootnoteReference"/>
        </w:rPr>
        <w:footnoteRef/>
      </w:r>
      <w:r>
        <w:t xml:space="preserve"> </w:t>
      </w:r>
      <w:r w:rsidRPr="00802A25">
        <w:rPr>
          <w:rFonts w:eastAsiaTheme="majorEastAsia" w:cs="Arial"/>
          <w:sz w:val="18"/>
          <w:szCs w:val="18"/>
        </w:rPr>
        <w:t>The phrase Pharmacy Related projects is used here to de</w:t>
      </w:r>
      <w:r>
        <w:rPr>
          <w:rFonts w:eastAsiaTheme="majorEastAsia" w:cs="Arial"/>
          <w:sz w:val="18"/>
          <w:szCs w:val="18"/>
        </w:rPr>
        <w:t>scribe</w:t>
      </w:r>
      <w:r w:rsidRPr="00655106">
        <w:rPr>
          <w:rFonts w:eastAsiaTheme="majorEastAsia" w:cs="Arial"/>
          <w:sz w:val="18"/>
          <w:szCs w:val="18"/>
        </w:rPr>
        <w:t xml:space="preserve"> any sphere that Pharmacists may interact within</w:t>
      </w:r>
      <w:r w:rsidR="007B0B0D">
        <w:rPr>
          <w:rFonts w:eastAsiaTheme="majorEastAsia" w:cs="Arial"/>
          <w:sz w:val="18"/>
          <w:szCs w:val="18"/>
        </w:rPr>
        <w:t xml:space="preserve"> in</w:t>
      </w:r>
      <w:r w:rsidRPr="00655106">
        <w:rPr>
          <w:rFonts w:eastAsiaTheme="majorEastAsia" w:cs="Arial"/>
          <w:sz w:val="18"/>
          <w:szCs w:val="18"/>
        </w:rPr>
        <w:t xml:space="preserve"> a professional capacity most notably medicines</w:t>
      </w:r>
      <w:r>
        <w:rPr>
          <w:rFonts w:eastAsiaTheme="majorEastAsia" w:cs="Arial"/>
          <w:sz w:val="18"/>
          <w:szCs w:val="18"/>
        </w:rPr>
        <w:t xml:space="preserve"> </w:t>
      </w:r>
      <w:r w:rsidRPr="00655106">
        <w:rPr>
          <w:rFonts w:eastAsiaTheme="majorEastAsia" w:cs="Arial"/>
          <w:sz w:val="18"/>
          <w:szCs w:val="18"/>
        </w:rPr>
        <w:t>or devices and their 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63DAF" w:rsidP="00505013">
    <w:pPr>
      <w:pStyle w:val="Header"/>
      <w:spacing w:after="1500"/>
      <w:ind w:right="130"/>
      <w:jc w:val="right"/>
    </w:pPr>
    <w:r>
      <w:rPr>
        <w:noProof/>
        <w:lang w:val="en-GB" w:eastAsia="en-GB"/>
      </w:rPr>
      <w:drawing>
        <wp:inline distT="0" distB="0" distL="0" distR="0">
          <wp:extent cx="4657725" cy="1000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657725" cy="10001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63DAF" w:rsidP="002F73DE">
    <w:pPr>
      <w:pStyle w:val="Header"/>
      <w:tabs>
        <w:tab w:val="clear" w:pos="9638"/>
        <w:tab w:val="right" w:pos="9639"/>
      </w:tabs>
      <w:ind w:right="-1"/>
      <w:jc w:val="right"/>
    </w:pPr>
    <w:r>
      <w:rPr>
        <w:noProof/>
        <w:lang w:val="en-GB" w:eastAsia="en-GB"/>
      </w:rPr>
      <w:drawing>
        <wp:inline distT="0" distB="0" distL="0" distR="0">
          <wp:extent cx="3171825" cy="866775"/>
          <wp:effectExtent l="0" t="0" r="9525" b="9525"/>
          <wp:docPr id="2"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htsdo-strapline_white 5 perc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866775"/>
                  </a:xfrm>
                  <a:prstGeom prst="rect">
                    <a:avLst/>
                  </a:prstGeom>
                  <a:noFill/>
                  <a:ln>
                    <a:noFill/>
                  </a:ln>
                </pic:spPr>
              </pic:pic>
            </a:graphicData>
          </a:graphic>
        </wp:inline>
      </w:drawing>
    </w:r>
  </w:p>
  <w:p w:rsidR="009C43A8" w:rsidRPr="00FF5795" w:rsidRDefault="009C43A8"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Pr="00F9063A" w:rsidRDefault="00963DAF" w:rsidP="00F9063A">
    <w:pPr>
      <w:pStyle w:val="Header"/>
      <w:ind w:right="130"/>
      <w:jc w:val="right"/>
    </w:pPr>
    <w:r>
      <w:rPr>
        <w:noProof/>
        <w:lang w:val="en-GB" w:eastAsia="en-GB"/>
      </w:rPr>
      <w:drawing>
        <wp:inline distT="0" distB="0" distL="0" distR="0">
          <wp:extent cx="4657725" cy="1000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22673" r="6697" b="7986"/>
                  <a:stretch>
                    <a:fillRect/>
                  </a:stretch>
                </pic:blipFill>
                <pic:spPr bwMode="auto">
                  <a:xfrm>
                    <a:off x="0" y="0"/>
                    <a:ext cx="4657725" cy="100012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rPr>
        <w:noProof/>
      </w:rPr>
    </w:pPr>
    <w:r>
      <w:rPr>
        <w:noProof/>
        <w:lang w:val="en-GB"/>
      </w:rPr>
      <w:t>IHTSDO Pharmacy Special Interest Group - Terms of Reference</w:t>
    </w:r>
  </w:p>
  <w:p w:rsidR="009C43A8" w:rsidRPr="008150BB" w:rsidRDefault="009C43A8" w:rsidP="003F5F49">
    <w:pPr>
      <w:pStyle w:val="Header"/>
      <w:spacing w:after="0"/>
      <w:ind w:right="130"/>
      <w:jc w:val="center"/>
      <w:rPr>
        <w:noProof/>
        <w:sz w:val="18"/>
        <w:szCs w:val="18"/>
      </w:rPr>
    </w:pPr>
    <w:r w:rsidRPr="008150BB">
      <w:rPr>
        <w:noProof/>
        <w:sz w:val="18"/>
        <w:szCs w:val="18"/>
      </w:rPr>
      <w:t xml:space="preserve">Version </w:t>
    </w:r>
    <w:r>
      <w:rPr>
        <w:noProof/>
        <w:sz w:val="18"/>
        <w:szCs w:val="18"/>
        <w:lang w:val="en-GB"/>
      </w:rPr>
      <w:t>0.01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pPr>
    <w:r>
      <w:rPr>
        <w:lang w:val="en-GB"/>
      </w:rPr>
      <w:t>IHTSDO Pharmacy Special Interest Group - Terms of Reference</w:t>
    </w:r>
  </w:p>
  <w:p w:rsidR="009C43A8" w:rsidRPr="002C7C63" w:rsidRDefault="009C43A8" w:rsidP="0014066F">
    <w:pPr>
      <w:pStyle w:val="Header"/>
      <w:spacing w:after="0"/>
      <w:ind w:right="130"/>
      <w:jc w:val="center"/>
      <w:rPr>
        <w:noProof/>
        <w:sz w:val="18"/>
        <w:szCs w:val="18"/>
      </w:rPr>
    </w:pPr>
    <w:r w:rsidRPr="008150BB">
      <w:rPr>
        <w:noProof/>
        <w:sz w:val="18"/>
        <w:szCs w:val="18"/>
      </w:rPr>
      <w:t xml:space="preserve">Version </w:t>
    </w:r>
    <w:r w:rsidR="00F36BE1">
      <w:rPr>
        <w:sz w:val="18"/>
        <w:szCs w:val="18"/>
      </w:rPr>
      <w:t>0.03</w:t>
    </w:r>
  </w:p>
  <w:p w:rsidR="009C43A8" w:rsidRPr="00E87BDC" w:rsidRDefault="009C43A8"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3A8" w:rsidRDefault="009C43A8" w:rsidP="003F5F49">
    <w:pPr>
      <w:pStyle w:val="Header"/>
      <w:spacing w:after="0"/>
      <w:ind w:right="130"/>
      <w:jc w:val="center"/>
    </w:pPr>
    <w:r>
      <w:rPr>
        <w:lang w:val="en-GB"/>
      </w:rPr>
      <w:t>IHTSDO Pharmacy Special Interest Group - Terms of Reference</w:t>
    </w:r>
  </w:p>
  <w:p w:rsidR="009C43A8" w:rsidRPr="002C7C63" w:rsidRDefault="009C43A8" w:rsidP="003F5F49">
    <w:pPr>
      <w:pStyle w:val="Header"/>
      <w:spacing w:after="0"/>
      <w:ind w:right="130"/>
      <w:jc w:val="center"/>
      <w:rPr>
        <w:noProof/>
        <w:sz w:val="18"/>
        <w:szCs w:val="18"/>
      </w:rPr>
    </w:pPr>
    <w:r w:rsidRPr="008150BB">
      <w:rPr>
        <w:noProof/>
        <w:sz w:val="18"/>
        <w:szCs w:val="18"/>
      </w:rPr>
      <w:t xml:space="preserve">Version </w:t>
    </w:r>
    <w:r w:rsidR="00102DFF">
      <w:fldChar w:fldCharType="begin"/>
    </w:r>
    <w:r w:rsidR="00102DFF">
      <w:instrText xml:space="preserve"> REF Version_Frontpage \h  \* MERGEFORMAT </w:instrText>
    </w:r>
    <w:r w:rsidR="00102DFF">
      <w:fldChar w:fldCharType="separate"/>
    </w:r>
    <w:r w:rsidRPr="00031CF4">
      <w:rPr>
        <w:sz w:val="18"/>
        <w:szCs w:val="18"/>
        <w:lang w:val="en-GB"/>
      </w:rPr>
      <w:t>0.01</w:t>
    </w:r>
    <w:r w:rsidR="00102DF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716" w:hanging="432"/>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endix2"/>
      <w:suff w:val="space"/>
      <w:lvlText w:val="%1.%2"/>
      <w:lvlJc w:val="left"/>
      <w:pPr>
        <w:ind w:left="860" w:hanging="576"/>
      </w:pPr>
      <w:rPr>
        <w:rFonts w:cs="Times New Roman" w:hint="default"/>
      </w:rPr>
    </w:lvl>
    <w:lvl w:ilvl="2">
      <w:start w:val="1"/>
      <w:numFmt w:val="decimal"/>
      <w:suff w:val="space"/>
      <w:lvlText w:val="%1.%2.%3"/>
      <w:lvlJc w:val="left"/>
      <w:pPr>
        <w:ind w:left="1004" w:hanging="720"/>
      </w:pPr>
      <w:rPr>
        <w:rFonts w:cs="Times New Roman" w:hint="default"/>
      </w:rPr>
    </w:lvl>
    <w:lvl w:ilvl="3">
      <w:start w:val="1"/>
      <w:numFmt w:val="decimal"/>
      <w:suff w:val="space"/>
      <w:lvlText w:val="%1.%2.%3.%4"/>
      <w:lvlJc w:val="left"/>
      <w:pPr>
        <w:ind w:left="1148" w:hanging="864"/>
      </w:pPr>
      <w:rPr>
        <w:rFonts w:cs="Times New Roman" w:hint="default"/>
      </w:rPr>
    </w:lvl>
    <w:lvl w:ilvl="4">
      <w:start w:val="1"/>
      <w:numFmt w:val="none"/>
      <w:suff w:val="nothing"/>
      <w:lvlText w:val=""/>
      <w:lvlJc w:val="left"/>
      <w:pPr>
        <w:ind w:left="284"/>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
    <w:nsid w:val="1FBD4E8A"/>
    <w:multiLevelType w:val="hybridMultilevel"/>
    <w:tmpl w:val="91726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606688"/>
    <w:multiLevelType w:val="hybridMultilevel"/>
    <w:tmpl w:val="80FE04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28BB4DB5"/>
    <w:multiLevelType w:val="hybridMultilevel"/>
    <w:tmpl w:val="B97ECE6E"/>
    <w:lvl w:ilvl="0" w:tplc="08090017">
      <w:start w:val="1"/>
      <w:numFmt w:val="lowerLetter"/>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2C0C0E6F"/>
    <w:multiLevelType w:val="hybridMultilevel"/>
    <w:tmpl w:val="C0CC0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0C14FC"/>
    <w:multiLevelType w:val="hybridMultilevel"/>
    <w:tmpl w:val="7C8ED9F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36812CF2"/>
    <w:multiLevelType w:val="hybridMultilevel"/>
    <w:tmpl w:val="AECC6CC2"/>
    <w:lvl w:ilvl="0" w:tplc="04090017">
      <w:start w:val="1"/>
      <w:numFmt w:val="low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391C1B9A"/>
    <w:multiLevelType w:val="hybridMultilevel"/>
    <w:tmpl w:val="4D66D42C"/>
    <w:lvl w:ilvl="0" w:tplc="38D01234">
      <w:start w:val="1"/>
      <w:numFmt w:val="decimal"/>
      <w:pStyle w:val="DraftNote"/>
      <w:lvlText w:val="DraftNote%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8">
    <w:nsid w:val="40665DAA"/>
    <w:multiLevelType w:val="hybridMultilevel"/>
    <w:tmpl w:val="EA52D810"/>
    <w:lvl w:ilvl="0" w:tplc="ABA6789C">
      <w:start w:val="1"/>
      <w:numFmt w:val="lowerLetter"/>
      <w:pStyle w:val="ParaNum"/>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49F56DD5"/>
    <w:multiLevelType w:val="hybridMultilevel"/>
    <w:tmpl w:val="AECC6CC2"/>
    <w:lvl w:ilvl="0" w:tplc="04090017">
      <w:start w:val="1"/>
      <w:numFmt w:val="low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5B1D3785"/>
    <w:multiLevelType w:val="multilevel"/>
    <w:tmpl w:val="E4F63A46"/>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6" w:hanging="576"/>
      </w:pPr>
      <w:rPr>
        <w:rFonts w:cs="Times New Roman" w:hint="default"/>
      </w:rPr>
    </w:lvl>
    <w:lvl w:ilvl="2">
      <w:start w:val="1"/>
      <w:numFmt w:val="decimal"/>
      <w:pStyle w:val="Heading3"/>
      <w:suff w:val="space"/>
      <w:lvlText w:val="%1.%2.%3"/>
      <w:lvlJc w:val="left"/>
      <w:pPr>
        <w:ind w:left="720"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4881225"/>
    <w:multiLevelType w:val="hybridMultilevel"/>
    <w:tmpl w:val="E26E557C"/>
    <w:lvl w:ilvl="0" w:tplc="08090017">
      <w:start w:val="1"/>
      <w:numFmt w:val="lowerLetter"/>
      <w:lvlText w:val="%1)"/>
      <w:lvlJc w:val="left"/>
      <w:pPr>
        <w:ind w:left="720" w:hanging="360"/>
      </w:pPr>
      <w:rPr>
        <w:rFonts w:cs="Times New Roman"/>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659D0AE6"/>
    <w:multiLevelType w:val="hybridMultilevel"/>
    <w:tmpl w:val="6332CBF4"/>
    <w:lvl w:ilvl="0" w:tplc="04090017">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72ED2C71"/>
    <w:multiLevelType w:val="hybridMultilevel"/>
    <w:tmpl w:val="572C93F6"/>
    <w:lvl w:ilvl="0" w:tplc="08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
  </w:num>
  <w:num w:numId="2">
    <w:abstractNumId w:val="7"/>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2"/>
  </w:num>
  <w:num w:numId="8">
    <w:abstractNumId w:val="8"/>
  </w:num>
  <w:num w:numId="9">
    <w:abstractNumId w:val="9"/>
  </w:num>
  <w:num w:numId="10">
    <w:abstractNumId w:val="6"/>
  </w:num>
  <w:num w:numId="11">
    <w:abstractNumId w:val="10"/>
  </w:num>
  <w:num w:numId="12">
    <w:abstractNumId w:val="8"/>
    <w:lvlOverride w:ilvl="0">
      <w:startOverride w:val="1"/>
    </w:lvlOverride>
  </w:num>
  <w:num w:numId="13">
    <w:abstractNumId w:val="11"/>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num>
  <w:num w:numId="18">
    <w:abstractNumId w:val="3"/>
  </w:num>
  <w:num w:numId="19">
    <w:abstractNumId w:val="8"/>
    <w:lvlOverride w:ilvl="0">
      <w:startOverride w:val="1"/>
    </w:lvlOverride>
  </w:num>
  <w:num w:numId="20">
    <w:abstractNumId w:val="1"/>
  </w:num>
  <w:num w:numId="21">
    <w:abstractNumId w:val="4"/>
  </w:num>
  <w:num w:numId="22">
    <w:abstractNumId w:val="13"/>
  </w:num>
  <w:num w:numId="23">
    <w:abstractNumId w:val="8"/>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31CF4"/>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635"/>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16D3"/>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610D"/>
    <w:rsid w:val="000F72D8"/>
    <w:rsid w:val="000F76BD"/>
    <w:rsid w:val="001018F1"/>
    <w:rsid w:val="0010283B"/>
    <w:rsid w:val="00102C89"/>
    <w:rsid w:val="00102DFF"/>
    <w:rsid w:val="0010490C"/>
    <w:rsid w:val="001060BC"/>
    <w:rsid w:val="00116196"/>
    <w:rsid w:val="00117F9A"/>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2B87"/>
    <w:rsid w:val="001D64A3"/>
    <w:rsid w:val="001E1A74"/>
    <w:rsid w:val="001E1DD5"/>
    <w:rsid w:val="001E2DE4"/>
    <w:rsid w:val="001E38ED"/>
    <w:rsid w:val="001E6911"/>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2A75"/>
    <w:rsid w:val="002D4855"/>
    <w:rsid w:val="002D7690"/>
    <w:rsid w:val="002E22E8"/>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096D"/>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2A71"/>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1E9"/>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67A1"/>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505C"/>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50A1"/>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059A"/>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4445"/>
    <w:rsid w:val="007278A2"/>
    <w:rsid w:val="00727B4A"/>
    <w:rsid w:val="007309B4"/>
    <w:rsid w:val="00734DED"/>
    <w:rsid w:val="00743803"/>
    <w:rsid w:val="00746794"/>
    <w:rsid w:val="00751119"/>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3876"/>
    <w:rsid w:val="007A5C41"/>
    <w:rsid w:val="007A71DB"/>
    <w:rsid w:val="007A74F6"/>
    <w:rsid w:val="007B0369"/>
    <w:rsid w:val="007B037C"/>
    <w:rsid w:val="007B0B0D"/>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A25"/>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79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0CB"/>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54974"/>
    <w:rsid w:val="00960770"/>
    <w:rsid w:val="009609F9"/>
    <w:rsid w:val="0096186B"/>
    <w:rsid w:val="00963DAF"/>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657"/>
    <w:rsid w:val="009C29CE"/>
    <w:rsid w:val="009C35CB"/>
    <w:rsid w:val="009C43A8"/>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2EDD"/>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23DB"/>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529F"/>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66B89"/>
    <w:rsid w:val="00C70E47"/>
    <w:rsid w:val="00C72DA4"/>
    <w:rsid w:val="00C73D8B"/>
    <w:rsid w:val="00C755B3"/>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3A3E"/>
    <w:rsid w:val="00CB4004"/>
    <w:rsid w:val="00CB6458"/>
    <w:rsid w:val="00CB7F99"/>
    <w:rsid w:val="00CC48CF"/>
    <w:rsid w:val="00CC5BBF"/>
    <w:rsid w:val="00CC66C1"/>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2CD2"/>
    <w:rsid w:val="00D02E09"/>
    <w:rsid w:val="00D038E2"/>
    <w:rsid w:val="00D04245"/>
    <w:rsid w:val="00D05896"/>
    <w:rsid w:val="00D1319D"/>
    <w:rsid w:val="00D142A3"/>
    <w:rsid w:val="00D14777"/>
    <w:rsid w:val="00D2315E"/>
    <w:rsid w:val="00D233C1"/>
    <w:rsid w:val="00D234A4"/>
    <w:rsid w:val="00D26C47"/>
    <w:rsid w:val="00D27888"/>
    <w:rsid w:val="00D32C87"/>
    <w:rsid w:val="00D417B9"/>
    <w:rsid w:val="00D418B6"/>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87B3A"/>
    <w:rsid w:val="00D900D2"/>
    <w:rsid w:val="00DA10D5"/>
    <w:rsid w:val="00DA1E86"/>
    <w:rsid w:val="00DA2E4C"/>
    <w:rsid w:val="00DA3647"/>
    <w:rsid w:val="00DA3D49"/>
    <w:rsid w:val="00DA7495"/>
    <w:rsid w:val="00DB49B1"/>
    <w:rsid w:val="00DC09A5"/>
    <w:rsid w:val="00DC2EC3"/>
    <w:rsid w:val="00DC6A86"/>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1CC"/>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778B3"/>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343"/>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0F14"/>
    <w:rsid w:val="00F1356F"/>
    <w:rsid w:val="00F136D0"/>
    <w:rsid w:val="00F17FC0"/>
    <w:rsid w:val="00F205CE"/>
    <w:rsid w:val="00F22637"/>
    <w:rsid w:val="00F2313B"/>
    <w:rsid w:val="00F301E3"/>
    <w:rsid w:val="00F32D55"/>
    <w:rsid w:val="00F3495F"/>
    <w:rsid w:val="00F361F2"/>
    <w:rsid w:val="00F367F4"/>
    <w:rsid w:val="00F36BE1"/>
    <w:rsid w:val="00F37A5A"/>
    <w:rsid w:val="00F4136F"/>
    <w:rsid w:val="00F42A3D"/>
    <w:rsid w:val="00F43D63"/>
    <w:rsid w:val="00F4536C"/>
    <w:rsid w:val="00F528BE"/>
    <w:rsid w:val="00F57052"/>
    <w:rsid w:val="00F659AF"/>
    <w:rsid w:val="00F65A4E"/>
    <w:rsid w:val="00F715A6"/>
    <w:rsid w:val="00F71705"/>
    <w:rsid w:val="00F71CF6"/>
    <w:rsid w:val="00F725BD"/>
    <w:rsid w:val="00F756D6"/>
    <w:rsid w:val="00F76118"/>
    <w:rsid w:val="00F77C18"/>
    <w:rsid w:val="00F81870"/>
    <w:rsid w:val="00F8268C"/>
    <w:rsid w:val="00F830E9"/>
    <w:rsid w:val="00F837F2"/>
    <w:rsid w:val="00F83D8E"/>
    <w:rsid w:val="00F84481"/>
    <w:rsid w:val="00F9063A"/>
    <w:rsid w:val="00F94B6B"/>
    <w:rsid w:val="00F95809"/>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Cs w:val="24"/>
      <w:lang w:val="en-US" w:eastAsia="da-DK"/>
    </w:rPr>
  </w:style>
  <w:style w:type="paragraph" w:styleId="Heading1">
    <w:name w:val="heading 1"/>
    <w:basedOn w:val="Normal"/>
    <w:next w:val="Normal"/>
    <w:link w:val="Heading1Char"/>
    <w:uiPriority w:val="99"/>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spacing w:before="220" w:after="20"/>
      <w:outlineLvl w:val="3"/>
    </w:pPr>
    <w:rPr>
      <w:b/>
      <w:bCs/>
      <w:szCs w:val="28"/>
    </w:rPr>
  </w:style>
  <w:style w:type="paragraph" w:styleId="Heading5">
    <w:name w:val="heading 5"/>
    <w:basedOn w:val="Normal"/>
    <w:next w:val="Normal"/>
    <w:link w:val="Heading5Char"/>
    <w:uiPriority w:val="99"/>
    <w:qFormat/>
    <w:rsid w:val="00BA6E7B"/>
    <w:pPr>
      <w:spacing w:after="240"/>
      <w:outlineLvl w:val="4"/>
    </w:pPr>
    <w:rPr>
      <w:b/>
      <w:bCs/>
      <w:iCs/>
      <w:sz w:val="26"/>
      <w:szCs w:val="26"/>
    </w:rPr>
  </w:style>
  <w:style w:type="paragraph" w:styleId="Heading6">
    <w:name w:val="heading 6"/>
    <w:basedOn w:val="Normal"/>
    <w:next w:val="Normal"/>
    <w:link w:val="Heading6Char"/>
    <w:uiPriority w:val="99"/>
    <w:qFormat/>
    <w:rsid w:val="00BA6E7B"/>
    <w:p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7C63"/>
    <w:rPr>
      <w:rFonts w:ascii="Arial" w:hAnsi="Arial" w:cs="Arial"/>
      <w:bCs/>
      <w:color w:val="1F2B7C"/>
      <w:kern w:val="32"/>
      <w:sz w:val="32"/>
      <w:szCs w:val="32"/>
      <w:lang w:val="en-US" w:eastAsia="da-DK"/>
    </w:rPr>
  </w:style>
  <w:style w:type="character" w:customStyle="1" w:styleId="Heading2Char">
    <w:name w:val="Heading 2 Char"/>
    <w:basedOn w:val="DefaultParagraphFont"/>
    <w:link w:val="Heading2"/>
    <w:uiPriority w:val="99"/>
    <w:locked/>
    <w:rsid w:val="002C7C63"/>
    <w:rPr>
      <w:rFonts w:ascii="Arial" w:hAnsi="Arial" w:cs="Arial"/>
      <w:bCs/>
      <w:iCs/>
      <w:sz w:val="28"/>
      <w:szCs w:val="28"/>
      <w:lang w:val="en-US" w:eastAsia="da-DK"/>
    </w:rPr>
  </w:style>
  <w:style w:type="character" w:customStyle="1" w:styleId="Heading3Char">
    <w:name w:val="Heading 3 Char"/>
    <w:basedOn w:val="DefaultParagraphFont"/>
    <w:link w:val="Heading3"/>
    <w:uiPriority w:val="9"/>
    <w:semiHidden/>
    <w:rsid w:val="007948C7"/>
    <w:rPr>
      <w:rFonts w:asciiTheme="majorHAnsi" w:eastAsiaTheme="majorEastAsia" w:hAnsiTheme="majorHAnsi" w:cstheme="majorBidi"/>
      <w:b/>
      <w:bCs/>
      <w:sz w:val="26"/>
      <w:szCs w:val="26"/>
      <w:lang w:val="en-US" w:eastAsia="da-DK"/>
    </w:rPr>
  </w:style>
  <w:style w:type="character" w:customStyle="1" w:styleId="Heading4Char">
    <w:name w:val="Heading 4 Char"/>
    <w:basedOn w:val="DefaultParagraphFont"/>
    <w:link w:val="Heading4"/>
    <w:uiPriority w:val="9"/>
    <w:semiHidden/>
    <w:rsid w:val="007948C7"/>
    <w:rPr>
      <w:rFonts w:asciiTheme="minorHAnsi" w:eastAsiaTheme="minorEastAsia" w:hAnsiTheme="minorHAnsi" w:cstheme="minorBidi"/>
      <w:b/>
      <w:bCs/>
      <w:sz w:val="28"/>
      <w:szCs w:val="28"/>
      <w:lang w:val="en-US" w:eastAsia="da-DK"/>
    </w:rPr>
  </w:style>
  <w:style w:type="character" w:customStyle="1" w:styleId="Heading5Char">
    <w:name w:val="Heading 5 Char"/>
    <w:basedOn w:val="DefaultParagraphFont"/>
    <w:link w:val="Heading5"/>
    <w:uiPriority w:val="9"/>
    <w:semiHidden/>
    <w:rsid w:val="007948C7"/>
    <w:rPr>
      <w:rFonts w:asciiTheme="minorHAnsi" w:eastAsiaTheme="minorEastAsia" w:hAnsiTheme="minorHAnsi" w:cstheme="minorBidi"/>
      <w:b/>
      <w:bCs/>
      <w:i/>
      <w:iCs/>
      <w:sz w:val="26"/>
      <w:szCs w:val="26"/>
      <w:lang w:val="en-US" w:eastAsia="da-DK"/>
    </w:rPr>
  </w:style>
  <w:style w:type="character" w:customStyle="1" w:styleId="Heading6Char">
    <w:name w:val="Heading 6 Char"/>
    <w:basedOn w:val="DefaultParagraphFont"/>
    <w:link w:val="Heading6"/>
    <w:uiPriority w:val="9"/>
    <w:semiHidden/>
    <w:rsid w:val="007948C7"/>
    <w:rPr>
      <w:rFonts w:asciiTheme="minorHAnsi" w:eastAsiaTheme="minorEastAsia" w:hAnsiTheme="minorHAnsi" w:cstheme="minorBidi"/>
      <w:b/>
      <w:bCs/>
      <w:lang w:val="en-US" w:eastAsia="da-DK"/>
    </w:rPr>
  </w:style>
  <w:style w:type="character" w:customStyle="1" w:styleId="Heading7Char">
    <w:name w:val="Heading 7 Char"/>
    <w:basedOn w:val="DefaultParagraphFont"/>
    <w:link w:val="Heading7"/>
    <w:uiPriority w:val="9"/>
    <w:semiHidden/>
    <w:rsid w:val="007948C7"/>
    <w:rPr>
      <w:rFonts w:asciiTheme="minorHAnsi" w:eastAsiaTheme="minorEastAsia" w:hAnsiTheme="minorHAnsi" w:cstheme="minorBidi"/>
      <w:sz w:val="24"/>
      <w:szCs w:val="24"/>
      <w:lang w:val="en-US" w:eastAsia="da-DK"/>
    </w:rPr>
  </w:style>
  <w:style w:type="character" w:customStyle="1" w:styleId="Heading8Char">
    <w:name w:val="Heading 8 Char"/>
    <w:basedOn w:val="DefaultParagraphFont"/>
    <w:link w:val="Heading8"/>
    <w:uiPriority w:val="9"/>
    <w:semiHidden/>
    <w:rsid w:val="007948C7"/>
    <w:rPr>
      <w:rFonts w:asciiTheme="minorHAnsi" w:eastAsiaTheme="minorEastAsia" w:hAnsiTheme="minorHAnsi" w:cstheme="minorBidi"/>
      <w:i/>
      <w:iCs/>
      <w:sz w:val="24"/>
      <w:szCs w:val="24"/>
      <w:lang w:val="en-US" w:eastAsia="da-DK"/>
    </w:rPr>
  </w:style>
  <w:style w:type="character" w:customStyle="1" w:styleId="Heading9Char">
    <w:name w:val="Heading 9 Char"/>
    <w:basedOn w:val="DefaultParagraphFont"/>
    <w:link w:val="Heading9"/>
    <w:uiPriority w:val="9"/>
    <w:semiHidden/>
    <w:rsid w:val="007948C7"/>
    <w:rPr>
      <w:rFonts w:asciiTheme="majorHAnsi" w:eastAsiaTheme="majorEastAsia" w:hAnsiTheme="majorHAnsi" w:cstheme="majorBidi"/>
      <w:lang w:val="en-US"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rsid w:val="007948C7"/>
    <w:rPr>
      <w:rFonts w:ascii="Arial" w:hAnsi="Arial"/>
      <w:szCs w:val="24"/>
      <w:lang w:val="en-US" w:eastAsia="da-DK"/>
    </w:rPr>
  </w:style>
  <w:style w:type="paragraph" w:styleId="Footer">
    <w:name w:val="footer"/>
    <w:basedOn w:val="Normal"/>
    <w:link w:val="FooterChar"/>
    <w:uiPriority w:val="99"/>
    <w:rsid w:val="00BA6E7B"/>
    <w:pPr>
      <w:tabs>
        <w:tab w:val="center" w:pos="4819"/>
        <w:tab w:val="right" w:pos="9638"/>
      </w:tabs>
    </w:pPr>
    <w:rPr>
      <w:sz w:val="20"/>
    </w:rPr>
  </w:style>
  <w:style w:type="character" w:customStyle="1" w:styleId="FooterChar">
    <w:name w:val="Footer Char"/>
    <w:basedOn w:val="DefaultParagraphFont"/>
    <w:link w:val="Footer"/>
    <w:uiPriority w:val="99"/>
    <w:locked/>
    <w:rsid w:val="00A87D3B"/>
    <w:rPr>
      <w:rFonts w:ascii="Arial" w:hAnsi="Arial" w:cs="Times New Roman"/>
      <w:sz w:val="24"/>
      <w:szCs w:val="24"/>
      <w:lang w:val="en-US" w:eastAsia="da-DK"/>
    </w:rPr>
  </w:style>
  <w:style w:type="table" w:styleId="TableGrid">
    <w:name w:val="Table Grid"/>
    <w:basedOn w:val="TableNorma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948C7"/>
    <w:rPr>
      <w:sz w:val="0"/>
      <w:szCs w:val="0"/>
      <w:lang w:val="en-US"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rsid w:val="007948C7"/>
    <w:rPr>
      <w:sz w:val="0"/>
      <w:szCs w:val="0"/>
      <w:lang w:val="en-US"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99"/>
    <w:rsid w:val="00591DF3"/>
    <w:pPr>
      <w:tabs>
        <w:tab w:val="right" w:leader="dot" w:pos="957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rsid w:val="007948C7"/>
    <w:rPr>
      <w:rFonts w:ascii="Arial" w:hAnsi="Arial"/>
      <w:sz w:val="20"/>
      <w:szCs w:val="20"/>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rFonts w:cs="Times New Roman"/>
      <w:color w:val="808080"/>
    </w:rPr>
  </w:style>
  <w:style w:type="paragraph" w:customStyle="1" w:styleId="DraftNote">
    <w:name w:val="DraftNote"/>
    <w:basedOn w:val="Normal"/>
    <w:link w:val="DraftNoteChar"/>
    <w:uiPriority w:val="99"/>
    <w:rsid w:val="002C7C63"/>
    <w:pPr>
      <w:numPr>
        <w:numId w:val="2"/>
      </w:numPr>
      <w:ind w:left="1276" w:hanging="1276"/>
    </w:pPr>
    <w:rPr>
      <w:color w:val="FF0000"/>
    </w:rPr>
  </w:style>
  <w:style w:type="paragraph" w:customStyle="1" w:styleId="Appendix1">
    <w:name w:val="Appendix 1"/>
    <w:basedOn w:val="Heading1"/>
    <w:next w:val="Normal"/>
    <w:link w:val="Appendix1Char"/>
    <w:uiPriority w:val="99"/>
    <w:rsid w:val="002C7C63"/>
    <w:pPr>
      <w:pageBreakBefore/>
      <w:numPr>
        <w:numId w:val="3"/>
      </w:numPr>
    </w:pPr>
  </w:style>
  <w:style w:type="character" w:customStyle="1" w:styleId="DraftNoteChar">
    <w:name w:val="DraftNote Char"/>
    <w:basedOn w:val="DefaultParagraphFont"/>
    <w:link w:val="DraftNote"/>
    <w:uiPriority w:val="99"/>
    <w:locked/>
    <w:rsid w:val="002C7C63"/>
    <w:rPr>
      <w:rFonts w:ascii="Arial" w:hAnsi="Arial" w:cs="Times New Roman"/>
      <w:color w:val="FF0000"/>
      <w:sz w:val="24"/>
      <w:szCs w:val="24"/>
      <w:lang w:val="en-US" w:eastAsia="da-DK"/>
    </w:rPr>
  </w:style>
  <w:style w:type="paragraph" w:customStyle="1" w:styleId="Appendix2">
    <w:name w:val="Appendix 2"/>
    <w:basedOn w:val="Heading2"/>
    <w:next w:val="Normal"/>
    <w:link w:val="Appendix2Char"/>
    <w:uiPriority w:val="99"/>
    <w:rsid w:val="002C7C63"/>
    <w:pPr>
      <w:numPr>
        <w:numId w:val="3"/>
      </w:numPr>
    </w:pPr>
  </w:style>
  <w:style w:type="character" w:customStyle="1" w:styleId="Appendix1Char">
    <w:name w:val="Appendix 1 Char"/>
    <w:basedOn w:val="Heading1Char"/>
    <w:link w:val="Appendix1"/>
    <w:uiPriority w:val="99"/>
    <w:locked/>
    <w:rsid w:val="002C7C63"/>
    <w:rPr>
      <w:rFonts w:ascii="Arial" w:hAnsi="Arial" w:cs="Arial"/>
      <w:bCs/>
      <w:color w:val="1F2B7C"/>
      <w:kern w:val="32"/>
      <w:sz w:val="32"/>
      <w:szCs w:val="32"/>
      <w:lang w:val="en-US" w:eastAsia="da-DK"/>
    </w:rPr>
  </w:style>
  <w:style w:type="paragraph" w:styleId="List">
    <w:name w:val="List"/>
    <w:basedOn w:val="Normal"/>
    <w:uiPriority w:val="99"/>
    <w:rsid w:val="002C7C63"/>
    <w:pPr>
      <w:contextualSpacing/>
    </w:pPr>
  </w:style>
  <w:style w:type="character" w:customStyle="1" w:styleId="Appendix2Char">
    <w:name w:val="Appendix 2 Char"/>
    <w:basedOn w:val="Heading2Char"/>
    <w:link w:val="Appendix2"/>
    <w:uiPriority w:val="99"/>
    <w:locked/>
    <w:rsid w:val="002C7C63"/>
    <w:rPr>
      <w:rFonts w:ascii="Arial" w:hAnsi="Arial" w:cs="Arial"/>
      <w:bCs/>
      <w:iCs/>
      <w:sz w:val="28"/>
      <w:szCs w:val="28"/>
      <w:lang w:val="en-US" w:eastAsia="da-DK"/>
    </w:rPr>
  </w:style>
  <w:style w:type="paragraph" w:styleId="ListParagraph">
    <w:name w:val="List Paragraph"/>
    <w:basedOn w:val="Normal"/>
    <w:link w:val="ListParagraphChar"/>
    <w:uiPriority w:val="99"/>
    <w:qFormat/>
    <w:rsid w:val="002C7C63"/>
    <w:pPr>
      <w:ind w:left="720"/>
      <w:contextualSpacing/>
    </w:pPr>
  </w:style>
  <w:style w:type="paragraph" w:customStyle="1" w:styleId="guidance">
    <w:name w:val="guidance"/>
    <w:basedOn w:val="Normal"/>
    <w:next w:val="Normal"/>
    <w:link w:val="guidanceChar"/>
    <w:uiPriority w:val="99"/>
    <w:rsid w:val="00123020"/>
    <w:rPr>
      <w:i/>
    </w:rPr>
  </w:style>
  <w:style w:type="character" w:customStyle="1" w:styleId="guidanceChar">
    <w:name w:val="guidance Char"/>
    <w:basedOn w:val="DefaultParagraphFont"/>
    <w:link w:val="guidance"/>
    <w:uiPriority w:val="99"/>
    <w:locked/>
    <w:rsid w:val="00123020"/>
    <w:rPr>
      <w:rFonts w:ascii="Arial" w:hAnsi="Arial" w:cs="Times New Roman"/>
      <w:i/>
      <w:sz w:val="24"/>
      <w:szCs w:val="24"/>
      <w:lang w:val="en-US" w:eastAsia="da-DK"/>
    </w:rPr>
  </w:style>
  <w:style w:type="paragraph" w:customStyle="1" w:styleId="ParaNum">
    <w:name w:val="ParaNum"/>
    <w:basedOn w:val="ListParagraph"/>
    <w:link w:val="ParaNumChar"/>
    <w:uiPriority w:val="99"/>
    <w:rsid w:val="002661D8"/>
    <w:pPr>
      <w:numPr>
        <w:numId w:val="17"/>
      </w:numPr>
      <w:spacing w:before="80" w:after="80" w:line="240" w:lineRule="auto"/>
      <w:contextualSpacing w:val="0"/>
    </w:pPr>
    <w:rPr>
      <w:rFonts w:ascii="Calibri" w:hAnsi="Calibri"/>
      <w:color w:val="000000"/>
      <w:sz w:val="24"/>
      <w:szCs w:val="22"/>
      <w:lang w:eastAsia="en-US"/>
    </w:rPr>
  </w:style>
  <w:style w:type="character" w:customStyle="1" w:styleId="ParaNumChar">
    <w:name w:val="ParaNum Char"/>
    <w:link w:val="ParaNum"/>
    <w:uiPriority w:val="99"/>
    <w:locked/>
    <w:rsid w:val="002661D8"/>
    <w:rPr>
      <w:rFonts w:ascii="Calibri" w:hAnsi="Calibri"/>
      <w:color w:val="000000"/>
      <w:sz w:val="24"/>
      <w:lang w:val="en-US" w:eastAsia="en-US"/>
    </w:rPr>
  </w:style>
  <w:style w:type="character" w:customStyle="1" w:styleId="ListParagraphChar">
    <w:name w:val="List Paragraph Char"/>
    <w:link w:val="ListParagraph"/>
    <w:uiPriority w:val="99"/>
    <w:locked/>
    <w:rsid w:val="002661D8"/>
    <w:rPr>
      <w:rFonts w:ascii="Arial" w:hAnsi="Arial"/>
      <w:sz w:val="24"/>
      <w:lang w:val="en-US" w:eastAsia="da-DK"/>
    </w:rPr>
  </w:style>
  <w:style w:type="character" w:styleId="CommentReference">
    <w:name w:val="annotation reference"/>
    <w:basedOn w:val="DefaultParagraphFont"/>
    <w:uiPriority w:val="99"/>
    <w:semiHidden/>
    <w:rsid w:val="00031CF4"/>
    <w:rPr>
      <w:rFonts w:cs="Times New Roman"/>
      <w:sz w:val="16"/>
      <w:szCs w:val="16"/>
    </w:rPr>
  </w:style>
  <w:style w:type="paragraph" w:styleId="CommentText">
    <w:name w:val="annotation text"/>
    <w:basedOn w:val="Normal"/>
    <w:link w:val="CommentTextChar"/>
    <w:uiPriority w:val="99"/>
    <w:semiHidden/>
    <w:rsid w:val="00031CF4"/>
    <w:rPr>
      <w:sz w:val="20"/>
      <w:szCs w:val="20"/>
    </w:rPr>
  </w:style>
  <w:style w:type="character" w:customStyle="1" w:styleId="CommentTextChar">
    <w:name w:val="Comment Text Char"/>
    <w:basedOn w:val="DefaultParagraphFont"/>
    <w:link w:val="CommentText"/>
    <w:uiPriority w:val="99"/>
    <w:semiHidden/>
    <w:rsid w:val="007948C7"/>
    <w:rPr>
      <w:rFonts w:ascii="Arial" w:hAnsi="Arial"/>
      <w:sz w:val="20"/>
      <w:szCs w:val="20"/>
      <w:lang w:val="en-US" w:eastAsia="da-DK"/>
    </w:rPr>
  </w:style>
  <w:style w:type="paragraph" w:styleId="CommentSubject">
    <w:name w:val="annotation subject"/>
    <w:basedOn w:val="CommentText"/>
    <w:next w:val="CommentText"/>
    <w:link w:val="CommentSubjectChar"/>
    <w:uiPriority w:val="99"/>
    <w:semiHidden/>
    <w:rsid w:val="00031CF4"/>
    <w:rPr>
      <w:b/>
      <w:bCs/>
    </w:rPr>
  </w:style>
  <w:style w:type="character" w:customStyle="1" w:styleId="CommentSubjectChar">
    <w:name w:val="Comment Subject Char"/>
    <w:basedOn w:val="CommentTextChar"/>
    <w:link w:val="CommentSubject"/>
    <w:uiPriority w:val="99"/>
    <w:semiHidden/>
    <w:rsid w:val="007948C7"/>
    <w:rPr>
      <w:rFonts w:ascii="Arial" w:hAnsi="Arial"/>
      <w:b/>
      <w:bCs/>
      <w:sz w:val="20"/>
      <w:szCs w:val="20"/>
      <w:lang w:val="en-US" w:eastAsia="da-DK"/>
    </w:rPr>
  </w:style>
  <w:style w:type="paragraph" w:styleId="EndnoteText">
    <w:name w:val="endnote text"/>
    <w:basedOn w:val="Normal"/>
    <w:link w:val="EndnoteTextChar"/>
    <w:uiPriority w:val="99"/>
    <w:semiHidden/>
    <w:unhideWhenUsed/>
    <w:rsid w:val="00D418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18B6"/>
    <w:rPr>
      <w:rFonts w:ascii="Arial" w:hAnsi="Arial"/>
      <w:sz w:val="20"/>
      <w:szCs w:val="20"/>
      <w:lang w:val="en-US" w:eastAsia="da-DK"/>
    </w:rPr>
  </w:style>
  <w:style w:type="character" w:styleId="EndnoteReference">
    <w:name w:val="endnote reference"/>
    <w:basedOn w:val="DefaultParagraphFont"/>
    <w:uiPriority w:val="99"/>
    <w:semiHidden/>
    <w:unhideWhenUsed/>
    <w:rsid w:val="00D418B6"/>
    <w:rPr>
      <w:vertAlign w:val="superscript"/>
    </w:rPr>
  </w:style>
  <w:style w:type="character" w:styleId="FollowedHyperlink">
    <w:name w:val="FollowedHyperlink"/>
    <w:basedOn w:val="DefaultParagraphFont"/>
    <w:uiPriority w:val="99"/>
    <w:semiHidden/>
    <w:unhideWhenUsed/>
    <w:rsid w:val="007B0B0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locked="1" w:semiHidden="0" w:uiPriority="39" w:unhideWhenUsed="0"/>
    <w:lsdException w:name="toc 2" w:locked="1" w:semiHidden="0" w:uiPriority="39"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Cs w:val="24"/>
      <w:lang w:val="en-US" w:eastAsia="da-DK"/>
    </w:rPr>
  </w:style>
  <w:style w:type="paragraph" w:styleId="Heading1">
    <w:name w:val="heading 1"/>
    <w:basedOn w:val="Normal"/>
    <w:next w:val="Normal"/>
    <w:link w:val="Heading1Char"/>
    <w:uiPriority w:val="99"/>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uiPriority w:val="99"/>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uiPriority w:val="99"/>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link w:val="Heading4Char"/>
    <w:uiPriority w:val="99"/>
    <w:qFormat/>
    <w:rsid w:val="00BA6E7B"/>
    <w:pPr>
      <w:keepNext/>
      <w:spacing w:before="220" w:after="20"/>
      <w:outlineLvl w:val="3"/>
    </w:pPr>
    <w:rPr>
      <w:b/>
      <w:bCs/>
      <w:szCs w:val="28"/>
    </w:rPr>
  </w:style>
  <w:style w:type="paragraph" w:styleId="Heading5">
    <w:name w:val="heading 5"/>
    <w:basedOn w:val="Normal"/>
    <w:next w:val="Normal"/>
    <w:link w:val="Heading5Char"/>
    <w:uiPriority w:val="99"/>
    <w:qFormat/>
    <w:rsid w:val="00BA6E7B"/>
    <w:pPr>
      <w:spacing w:after="240"/>
      <w:outlineLvl w:val="4"/>
    </w:pPr>
    <w:rPr>
      <w:b/>
      <w:bCs/>
      <w:iCs/>
      <w:sz w:val="26"/>
      <w:szCs w:val="26"/>
    </w:rPr>
  </w:style>
  <w:style w:type="paragraph" w:styleId="Heading6">
    <w:name w:val="heading 6"/>
    <w:basedOn w:val="Normal"/>
    <w:next w:val="Normal"/>
    <w:link w:val="Heading6Char"/>
    <w:uiPriority w:val="99"/>
    <w:qFormat/>
    <w:rsid w:val="00BA6E7B"/>
    <w:p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BA6E7B"/>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BA6E7B"/>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7C63"/>
    <w:rPr>
      <w:rFonts w:ascii="Arial" w:hAnsi="Arial" w:cs="Arial"/>
      <w:bCs/>
      <w:color w:val="1F2B7C"/>
      <w:kern w:val="32"/>
      <w:sz w:val="32"/>
      <w:szCs w:val="32"/>
      <w:lang w:val="en-US" w:eastAsia="da-DK"/>
    </w:rPr>
  </w:style>
  <w:style w:type="character" w:customStyle="1" w:styleId="Heading2Char">
    <w:name w:val="Heading 2 Char"/>
    <w:basedOn w:val="DefaultParagraphFont"/>
    <w:link w:val="Heading2"/>
    <w:uiPriority w:val="99"/>
    <w:locked/>
    <w:rsid w:val="002C7C63"/>
    <w:rPr>
      <w:rFonts w:ascii="Arial" w:hAnsi="Arial" w:cs="Arial"/>
      <w:bCs/>
      <w:iCs/>
      <w:sz w:val="28"/>
      <w:szCs w:val="28"/>
      <w:lang w:val="en-US" w:eastAsia="da-DK"/>
    </w:rPr>
  </w:style>
  <w:style w:type="character" w:customStyle="1" w:styleId="Heading3Char">
    <w:name w:val="Heading 3 Char"/>
    <w:basedOn w:val="DefaultParagraphFont"/>
    <w:link w:val="Heading3"/>
    <w:uiPriority w:val="9"/>
    <w:semiHidden/>
    <w:rsid w:val="007948C7"/>
    <w:rPr>
      <w:rFonts w:asciiTheme="majorHAnsi" w:eastAsiaTheme="majorEastAsia" w:hAnsiTheme="majorHAnsi" w:cstheme="majorBidi"/>
      <w:b/>
      <w:bCs/>
      <w:sz w:val="26"/>
      <w:szCs w:val="26"/>
      <w:lang w:val="en-US" w:eastAsia="da-DK"/>
    </w:rPr>
  </w:style>
  <w:style w:type="character" w:customStyle="1" w:styleId="Heading4Char">
    <w:name w:val="Heading 4 Char"/>
    <w:basedOn w:val="DefaultParagraphFont"/>
    <w:link w:val="Heading4"/>
    <w:uiPriority w:val="9"/>
    <w:semiHidden/>
    <w:rsid w:val="007948C7"/>
    <w:rPr>
      <w:rFonts w:asciiTheme="minorHAnsi" w:eastAsiaTheme="minorEastAsia" w:hAnsiTheme="minorHAnsi" w:cstheme="minorBidi"/>
      <w:b/>
      <w:bCs/>
      <w:sz w:val="28"/>
      <w:szCs w:val="28"/>
      <w:lang w:val="en-US" w:eastAsia="da-DK"/>
    </w:rPr>
  </w:style>
  <w:style w:type="character" w:customStyle="1" w:styleId="Heading5Char">
    <w:name w:val="Heading 5 Char"/>
    <w:basedOn w:val="DefaultParagraphFont"/>
    <w:link w:val="Heading5"/>
    <w:uiPriority w:val="9"/>
    <w:semiHidden/>
    <w:rsid w:val="007948C7"/>
    <w:rPr>
      <w:rFonts w:asciiTheme="minorHAnsi" w:eastAsiaTheme="minorEastAsia" w:hAnsiTheme="minorHAnsi" w:cstheme="minorBidi"/>
      <w:b/>
      <w:bCs/>
      <w:i/>
      <w:iCs/>
      <w:sz w:val="26"/>
      <w:szCs w:val="26"/>
      <w:lang w:val="en-US" w:eastAsia="da-DK"/>
    </w:rPr>
  </w:style>
  <w:style w:type="character" w:customStyle="1" w:styleId="Heading6Char">
    <w:name w:val="Heading 6 Char"/>
    <w:basedOn w:val="DefaultParagraphFont"/>
    <w:link w:val="Heading6"/>
    <w:uiPriority w:val="9"/>
    <w:semiHidden/>
    <w:rsid w:val="007948C7"/>
    <w:rPr>
      <w:rFonts w:asciiTheme="minorHAnsi" w:eastAsiaTheme="minorEastAsia" w:hAnsiTheme="minorHAnsi" w:cstheme="minorBidi"/>
      <w:b/>
      <w:bCs/>
      <w:lang w:val="en-US" w:eastAsia="da-DK"/>
    </w:rPr>
  </w:style>
  <w:style w:type="character" w:customStyle="1" w:styleId="Heading7Char">
    <w:name w:val="Heading 7 Char"/>
    <w:basedOn w:val="DefaultParagraphFont"/>
    <w:link w:val="Heading7"/>
    <w:uiPriority w:val="9"/>
    <w:semiHidden/>
    <w:rsid w:val="007948C7"/>
    <w:rPr>
      <w:rFonts w:asciiTheme="minorHAnsi" w:eastAsiaTheme="minorEastAsia" w:hAnsiTheme="minorHAnsi" w:cstheme="minorBidi"/>
      <w:sz w:val="24"/>
      <w:szCs w:val="24"/>
      <w:lang w:val="en-US" w:eastAsia="da-DK"/>
    </w:rPr>
  </w:style>
  <w:style w:type="character" w:customStyle="1" w:styleId="Heading8Char">
    <w:name w:val="Heading 8 Char"/>
    <w:basedOn w:val="DefaultParagraphFont"/>
    <w:link w:val="Heading8"/>
    <w:uiPriority w:val="9"/>
    <w:semiHidden/>
    <w:rsid w:val="007948C7"/>
    <w:rPr>
      <w:rFonts w:asciiTheme="minorHAnsi" w:eastAsiaTheme="minorEastAsia" w:hAnsiTheme="minorHAnsi" w:cstheme="minorBidi"/>
      <w:i/>
      <w:iCs/>
      <w:sz w:val="24"/>
      <w:szCs w:val="24"/>
      <w:lang w:val="en-US" w:eastAsia="da-DK"/>
    </w:rPr>
  </w:style>
  <w:style w:type="character" w:customStyle="1" w:styleId="Heading9Char">
    <w:name w:val="Heading 9 Char"/>
    <w:basedOn w:val="DefaultParagraphFont"/>
    <w:link w:val="Heading9"/>
    <w:uiPriority w:val="9"/>
    <w:semiHidden/>
    <w:rsid w:val="007948C7"/>
    <w:rPr>
      <w:rFonts w:asciiTheme="majorHAnsi" w:eastAsiaTheme="majorEastAsia" w:hAnsiTheme="majorHAnsi" w:cstheme="majorBidi"/>
      <w:lang w:val="en-US" w:eastAsia="da-DK"/>
    </w:rPr>
  </w:style>
  <w:style w:type="paragraph" w:styleId="Header">
    <w:name w:val="header"/>
    <w:basedOn w:val="Normal"/>
    <w:link w:val="HeaderChar"/>
    <w:uiPriority w:val="99"/>
    <w:semiHidden/>
    <w:rsid w:val="00BA6E7B"/>
    <w:pPr>
      <w:tabs>
        <w:tab w:val="center" w:pos="4819"/>
        <w:tab w:val="right" w:pos="9638"/>
      </w:tabs>
    </w:pPr>
  </w:style>
  <w:style w:type="character" w:customStyle="1" w:styleId="HeaderChar">
    <w:name w:val="Header Char"/>
    <w:basedOn w:val="DefaultParagraphFont"/>
    <w:link w:val="Header"/>
    <w:uiPriority w:val="99"/>
    <w:semiHidden/>
    <w:rsid w:val="007948C7"/>
    <w:rPr>
      <w:rFonts w:ascii="Arial" w:hAnsi="Arial"/>
      <w:szCs w:val="24"/>
      <w:lang w:val="en-US" w:eastAsia="da-DK"/>
    </w:rPr>
  </w:style>
  <w:style w:type="paragraph" w:styleId="Footer">
    <w:name w:val="footer"/>
    <w:basedOn w:val="Normal"/>
    <w:link w:val="FooterChar"/>
    <w:uiPriority w:val="99"/>
    <w:rsid w:val="00BA6E7B"/>
    <w:pPr>
      <w:tabs>
        <w:tab w:val="center" w:pos="4819"/>
        <w:tab w:val="right" w:pos="9638"/>
      </w:tabs>
    </w:pPr>
    <w:rPr>
      <w:sz w:val="20"/>
    </w:rPr>
  </w:style>
  <w:style w:type="character" w:customStyle="1" w:styleId="FooterChar">
    <w:name w:val="Footer Char"/>
    <w:basedOn w:val="DefaultParagraphFont"/>
    <w:link w:val="Footer"/>
    <w:uiPriority w:val="99"/>
    <w:locked/>
    <w:rsid w:val="00A87D3B"/>
    <w:rPr>
      <w:rFonts w:ascii="Arial" w:hAnsi="Arial" w:cs="Times New Roman"/>
      <w:sz w:val="24"/>
      <w:szCs w:val="24"/>
      <w:lang w:val="en-US" w:eastAsia="da-DK"/>
    </w:rPr>
  </w:style>
  <w:style w:type="table" w:styleId="TableGrid">
    <w:name w:val="Table Grid"/>
    <w:basedOn w:val="TableNorma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BA6E7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948C7"/>
    <w:rPr>
      <w:sz w:val="0"/>
      <w:szCs w:val="0"/>
      <w:lang w:val="en-US" w:eastAsia="da-DK"/>
    </w:rPr>
  </w:style>
  <w:style w:type="paragraph" w:styleId="BalloonText">
    <w:name w:val="Balloon Text"/>
    <w:basedOn w:val="Normal"/>
    <w:link w:val="BalloonTextChar"/>
    <w:uiPriority w:val="99"/>
    <w:semiHidden/>
    <w:rsid w:val="00BA6E7B"/>
    <w:rPr>
      <w:rFonts w:ascii="Tahoma" w:hAnsi="Tahoma" w:cs="Tahoma"/>
      <w:sz w:val="16"/>
      <w:szCs w:val="16"/>
    </w:rPr>
  </w:style>
  <w:style w:type="character" w:customStyle="1" w:styleId="BalloonTextChar">
    <w:name w:val="Balloon Text Char"/>
    <w:basedOn w:val="DefaultParagraphFont"/>
    <w:link w:val="BalloonText"/>
    <w:uiPriority w:val="99"/>
    <w:semiHidden/>
    <w:rsid w:val="007948C7"/>
    <w:rPr>
      <w:sz w:val="0"/>
      <w:szCs w:val="0"/>
      <w:lang w:val="en-US" w:eastAsia="da-DK"/>
    </w:rPr>
  </w:style>
  <w:style w:type="character" w:styleId="Hyperlink">
    <w:name w:val="Hyperlink"/>
    <w:basedOn w:val="DefaultParagraphFont"/>
    <w:uiPriority w:val="99"/>
    <w:rsid w:val="00BA6E7B"/>
    <w:rPr>
      <w:rFonts w:cs="Times New Roman"/>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99"/>
    <w:rsid w:val="00591DF3"/>
    <w:pPr>
      <w:tabs>
        <w:tab w:val="right" w:leader="dot" w:pos="957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TOCHeading1">
    <w:name w:val="TOC Heading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otnoteText">
    <w:name w:val="footnote text"/>
    <w:basedOn w:val="Normal"/>
    <w:link w:val="FootnoteTextChar"/>
    <w:uiPriority w:val="99"/>
    <w:semiHidden/>
    <w:rsid w:val="00BA6E7B"/>
    <w:rPr>
      <w:sz w:val="20"/>
      <w:szCs w:val="20"/>
    </w:rPr>
  </w:style>
  <w:style w:type="character" w:customStyle="1" w:styleId="FootnoteTextChar">
    <w:name w:val="Footnote Text Char"/>
    <w:basedOn w:val="DefaultParagraphFont"/>
    <w:link w:val="FootnoteText"/>
    <w:uiPriority w:val="99"/>
    <w:semiHidden/>
    <w:rsid w:val="007948C7"/>
    <w:rPr>
      <w:rFonts w:ascii="Arial" w:hAnsi="Arial"/>
      <w:sz w:val="20"/>
      <w:szCs w:val="20"/>
      <w:lang w:val="en-US" w:eastAsia="da-DK"/>
    </w:rPr>
  </w:style>
  <w:style w:type="character" w:styleId="FootnoteReference">
    <w:name w:val="footnote reference"/>
    <w:basedOn w:val="DefaultParagraphFon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rFonts w:cs="Times New Roman"/>
      <w:color w:val="808080"/>
    </w:rPr>
  </w:style>
  <w:style w:type="paragraph" w:customStyle="1" w:styleId="DraftNote">
    <w:name w:val="DraftNote"/>
    <w:basedOn w:val="Normal"/>
    <w:link w:val="DraftNoteChar"/>
    <w:uiPriority w:val="99"/>
    <w:rsid w:val="002C7C63"/>
    <w:pPr>
      <w:numPr>
        <w:numId w:val="2"/>
      </w:numPr>
      <w:ind w:left="1276" w:hanging="1276"/>
    </w:pPr>
    <w:rPr>
      <w:color w:val="FF0000"/>
    </w:rPr>
  </w:style>
  <w:style w:type="paragraph" w:customStyle="1" w:styleId="Appendix1">
    <w:name w:val="Appendix 1"/>
    <w:basedOn w:val="Heading1"/>
    <w:next w:val="Normal"/>
    <w:link w:val="Appendix1Char"/>
    <w:uiPriority w:val="99"/>
    <w:rsid w:val="002C7C63"/>
    <w:pPr>
      <w:pageBreakBefore/>
      <w:numPr>
        <w:numId w:val="3"/>
      </w:numPr>
    </w:pPr>
  </w:style>
  <w:style w:type="character" w:customStyle="1" w:styleId="DraftNoteChar">
    <w:name w:val="DraftNote Char"/>
    <w:basedOn w:val="DefaultParagraphFont"/>
    <w:link w:val="DraftNote"/>
    <w:uiPriority w:val="99"/>
    <w:locked/>
    <w:rsid w:val="002C7C63"/>
    <w:rPr>
      <w:rFonts w:ascii="Arial" w:hAnsi="Arial" w:cs="Times New Roman"/>
      <w:color w:val="FF0000"/>
      <w:sz w:val="24"/>
      <w:szCs w:val="24"/>
      <w:lang w:val="en-US" w:eastAsia="da-DK"/>
    </w:rPr>
  </w:style>
  <w:style w:type="paragraph" w:customStyle="1" w:styleId="Appendix2">
    <w:name w:val="Appendix 2"/>
    <w:basedOn w:val="Heading2"/>
    <w:next w:val="Normal"/>
    <w:link w:val="Appendix2Char"/>
    <w:uiPriority w:val="99"/>
    <w:rsid w:val="002C7C63"/>
    <w:pPr>
      <w:numPr>
        <w:numId w:val="3"/>
      </w:numPr>
    </w:pPr>
  </w:style>
  <w:style w:type="character" w:customStyle="1" w:styleId="Appendix1Char">
    <w:name w:val="Appendix 1 Char"/>
    <w:basedOn w:val="Heading1Char"/>
    <w:link w:val="Appendix1"/>
    <w:uiPriority w:val="99"/>
    <w:locked/>
    <w:rsid w:val="002C7C63"/>
    <w:rPr>
      <w:rFonts w:ascii="Arial" w:hAnsi="Arial" w:cs="Arial"/>
      <w:bCs/>
      <w:color w:val="1F2B7C"/>
      <w:kern w:val="32"/>
      <w:sz w:val="32"/>
      <w:szCs w:val="32"/>
      <w:lang w:val="en-US" w:eastAsia="da-DK"/>
    </w:rPr>
  </w:style>
  <w:style w:type="paragraph" w:styleId="List">
    <w:name w:val="List"/>
    <w:basedOn w:val="Normal"/>
    <w:uiPriority w:val="99"/>
    <w:rsid w:val="002C7C63"/>
    <w:pPr>
      <w:contextualSpacing/>
    </w:pPr>
  </w:style>
  <w:style w:type="character" w:customStyle="1" w:styleId="Appendix2Char">
    <w:name w:val="Appendix 2 Char"/>
    <w:basedOn w:val="Heading2Char"/>
    <w:link w:val="Appendix2"/>
    <w:uiPriority w:val="99"/>
    <w:locked/>
    <w:rsid w:val="002C7C63"/>
    <w:rPr>
      <w:rFonts w:ascii="Arial" w:hAnsi="Arial" w:cs="Arial"/>
      <w:bCs/>
      <w:iCs/>
      <w:sz w:val="28"/>
      <w:szCs w:val="28"/>
      <w:lang w:val="en-US" w:eastAsia="da-DK"/>
    </w:rPr>
  </w:style>
  <w:style w:type="paragraph" w:styleId="ListParagraph">
    <w:name w:val="List Paragraph"/>
    <w:basedOn w:val="Normal"/>
    <w:link w:val="ListParagraphChar"/>
    <w:uiPriority w:val="99"/>
    <w:qFormat/>
    <w:rsid w:val="002C7C63"/>
    <w:pPr>
      <w:ind w:left="720"/>
      <w:contextualSpacing/>
    </w:pPr>
  </w:style>
  <w:style w:type="paragraph" w:customStyle="1" w:styleId="guidance">
    <w:name w:val="guidance"/>
    <w:basedOn w:val="Normal"/>
    <w:next w:val="Normal"/>
    <w:link w:val="guidanceChar"/>
    <w:uiPriority w:val="99"/>
    <w:rsid w:val="00123020"/>
    <w:rPr>
      <w:i/>
    </w:rPr>
  </w:style>
  <w:style w:type="character" w:customStyle="1" w:styleId="guidanceChar">
    <w:name w:val="guidance Char"/>
    <w:basedOn w:val="DefaultParagraphFont"/>
    <w:link w:val="guidance"/>
    <w:uiPriority w:val="99"/>
    <w:locked/>
    <w:rsid w:val="00123020"/>
    <w:rPr>
      <w:rFonts w:ascii="Arial" w:hAnsi="Arial" w:cs="Times New Roman"/>
      <w:i/>
      <w:sz w:val="24"/>
      <w:szCs w:val="24"/>
      <w:lang w:val="en-US" w:eastAsia="da-DK"/>
    </w:rPr>
  </w:style>
  <w:style w:type="paragraph" w:customStyle="1" w:styleId="ParaNum">
    <w:name w:val="ParaNum"/>
    <w:basedOn w:val="ListParagraph"/>
    <w:link w:val="ParaNumChar"/>
    <w:uiPriority w:val="99"/>
    <w:rsid w:val="002661D8"/>
    <w:pPr>
      <w:numPr>
        <w:numId w:val="17"/>
      </w:numPr>
      <w:spacing w:before="80" w:after="80" w:line="240" w:lineRule="auto"/>
      <w:contextualSpacing w:val="0"/>
    </w:pPr>
    <w:rPr>
      <w:rFonts w:ascii="Calibri" w:hAnsi="Calibri"/>
      <w:color w:val="000000"/>
      <w:sz w:val="24"/>
      <w:szCs w:val="22"/>
      <w:lang w:eastAsia="en-US"/>
    </w:rPr>
  </w:style>
  <w:style w:type="character" w:customStyle="1" w:styleId="ParaNumChar">
    <w:name w:val="ParaNum Char"/>
    <w:link w:val="ParaNum"/>
    <w:uiPriority w:val="99"/>
    <w:locked/>
    <w:rsid w:val="002661D8"/>
    <w:rPr>
      <w:rFonts w:ascii="Calibri" w:hAnsi="Calibri"/>
      <w:color w:val="000000"/>
      <w:sz w:val="24"/>
      <w:lang w:val="en-US" w:eastAsia="en-US"/>
    </w:rPr>
  </w:style>
  <w:style w:type="character" w:customStyle="1" w:styleId="ListParagraphChar">
    <w:name w:val="List Paragraph Char"/>
    <w:link w:val="ListParagraph"/>
    <w:uiPriority w:val="99"/>
    <w:locked/>
    <w:rsid w:val="002661D8"/>
    <w:rPr>
      <w:rFonts w:ascii="Arial" w:hAnsi="Arial"/>
      <w:sz w:val="24"/>
      <w:lang w:val="en-US" w:eastAsia="da-DK"/>
    </w:rPr>
  </w:style>
  <w:style w:type="character" w:styleId="CommentReference">
    <w:name w:val="annotation reference"/>
    <w:basedOn w:val="DefaultParagraphFont"/>
    <w:uiPriority w:val="99"/>
    <w:semiHidden/>
    <w:rsid w:val="00031CF4"/>
    <w:rPr>
      <w:rFonts w:cs="Times New Roman"/>
      <w:sz w:val="16"/>
      <w:szCs w:val="16"/>
    </w:rPr>
  </w:style>
  <w:style w:type="paragraph" w:styleId="CommentText">
    <w:name w:val="annotation text"/>
    <w:basedOn w:val="Normal"/>
    <w:link w:val="CommentTextChar"/>
    <w:uiPriority w:val="99"/>
    <w:semiHidden/>
    <w:rsid w:val="00031CF4"/>
    <w:rPr>
      <w:sz w:val="20"/>
      <w:szCs w:val="20"/>
    </w:rPr>
  </w:style>
  <w:style w:type="character" w:customStyle="1" w:styleId="CommentTextChar">
    <w:name w:val="Comment Text Char"/>
    <w:basedOn w:val="DefaultParagraphFont"/>
    <w:link w:val="CommentText"/>
    <w:uiPriority w:val="99"/>
    <w:semiHidden/>
    <w:rsid w:val="007948C7"/>
    <w:rPr>
      <w:rFonts w:ascii="Arial" w:hAnsi="Arial"/>
      <w:sz w:val="20"/>
      <w:szCs w:val="20"/>
      <w:lang w:val="en-US" w:eastAsia="da-DK"/>
    </w:rPr>
  </w:style>
  <w:style w:type="paragraph" w:styleId="CommentSubject">
    <w:name w:val="annotation subject"/>
    <w:basedOn w:val="CommentText"/>
    <w:next w:val="CommentText"/>
    <w:link w:val="CommentSubjectChar"/>
    <w:uiPriority w:val="99"/>
    <w:semiHidden/>
    <w:rsid w:val="00031CF4"/>
    <w:rPr>
      <w:b/>
      <w:bCs/>
    </w:rPr>
  </w:style>
  <w:style w:type="character" w:customStyle="1" w:styleId="CommentSubjectChar">
    <w:name w:val="Comment Subject Char"/>
    <w:basedOn w:val="CommentTextChar"/>
    <w:link w:val="CommentSubject"/>
    <w:uiPriority w:val="99"/>
    <w:semiHidden/>
    <w:rsid w:val="007948C7"/>
    <w:rPr>
      <w:rFonts w:ascii="Arial" w:hAnsi="Arial"/>
      <w:b/>
      <w:bCs/>
      <w:sz w:val="20"/>
      <w:szCs w:val="20"/>
      <w:lang w:val="en-US" w:eastAsia="da-DK"/>
    </w:rPr>
  </w:style>
  <w:style w:type="paragraph" w:styleId="EndnoteText">
    <w:name w:val="endnote text"/>
    <w:basedOn w:val="Normal"/>
    <w:link w:val="EndnoteTextChar"/>
    <w:uiPriority w:val="99"/>
    <w:semiHidden/>
    <w:unhideWhenUsed/>
    <w:rsid w:val="00D418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18B6"/>
    <w:rPr>
      <w:rFonts w:ascii="Arial" w:hAnsi="Arial"/>
      <w:sz w:val="20"/>
      <w:szCs w:val="20"/>
      <w:lang w:val="en-US" w:eastAsia="da-DK"/>
    </w:rPr>
  </w:style>
  <w:style w:type="character" w:styleId="EndnoteReference">
    <w:name w:val="endnote reference"/>
    <w:basedOn w:val="DefaultParagraphFont"/>
    <w:uiPriority w:val="99"/>
    <w:semiHidden/>
    <w:unhideWhenUsed/>
    <w:rsid w:val="00D418B6"/>
    <w:rPr>
      <w:vertAlign w:val="superscript"/>
    </w:rPr>
  </w:style>
  <w:style w:type="character" w:styleId="FollowedHyperlink">
    <w:name w:val="FollowedHyperlink"/>
    <w:basedOn w:val="DefaultParagraphFont"/>
    <w:uiPriority w:val="99"/>
    <w:semiHidden/>
    <w:unhideWhenUsed/>
    <w:rsid w:val="007B0B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386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BE557-4F94-4859-B82B-E9B9557C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7</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IHTSDO Pharmacy Special Interest Group - Terms of Reference</vt:lpstr>
    </vt:vector>
  </TitlesOfParts>
  <Company>Microsoft</Company>
  <LinksUpToDate>false</LinksUpToDate>
  <CharactersWithSpaces>10120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Pharmacy Special Interest Group - Terms of Reference</dc:title>
  <dc:creator>MHA</dc:creator>
  <cp:lastModifiedBy>Jane Millar</cp:lastModifiedBy>
  <cp:revision>2</cp:revision>
  <cp:lastPrinted>2007-08-13T09:12:00Z</cp:lastPrinted>
  <dcterms:created xsi:type="dcterms:W3CDTF">2014-12-31T14:13:00Z</dcterms:created>
  <dcterms:modified xsi:type="dcterms:W3CDTF">2014-12-31T14:13:00Z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